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EA6D0D" w14:textId="2F33E6C1" w:rsidR="005641D5" w:rsidRDefault="005641D5" w:rsidP="00261C85">
      <w:pPr>
        <w:autoSpaceDE w:val="0"/>
        <w:autoSpaceDN w:val="0"/>
        <w:adjustRightInd w:val="0"/>
        <w:spacing w:after="0" w:line="276" w:lineRule="auto"/>
        <w:jc w:val="center"/>
        <w:rPr>
          <w:rFonts w:ascii="TimesNewRomanPSMT" w:hAnsi="TimesNewRomanPSMT" w:cs="TimesNewRomanPSMT"/>
          <w:b/>
          <w:bCs/>
          <w:color w:val="000000"/>
          <w:kern w:val="0"/>
          <w:sz w:val="56"/>
          <w:szCs w:val="56"/>
          <w:lang w:val="en-US"/>
        </w:rPr>
      </w:pPr>
    </w:p>
    <w:p w14:paraId="458C68E3" w14:textId="7CF9D6D9" w:rsidR="005641D5" w:rsidRDefault="005641D5" w:rsidP="00261C85">
      <w:pPr>
        <w:autoSpaceDE w:val="0"/>
        <w:autoSpaceDN w:val="0"/>
        <w:adjustRightInd w:val="0"/>
        <w:spacing w:after="0" w:line="276" w:lineRule="auto"/>
        <w:jc w:val="center"/>
        <w:rPr>
          <w:rFonts w:ascii="TimesNewRomanPSMT" w:hAnsi="TimesNewRomanPSMT" w:cs="TimesNewRomanPSMT"/>
          <w:b/>
          <w:bCs/>
          <w:color w:val="000000"/>
          <w:kern w:val="0"/>
          <w:sz w:val="56"/>
          <w:szCs w:val="56"/>
          <w:lang w:val="en-US"/>
        </w:rPr>
      </w:pPr>
    </w:p>
    <w:p w14:paraId="4DB3DD83" w14:textId="3AC49A02" w:rsidR="005641D5" w:rsidRDefault="005641D5" w:rsidP="00261C85">
      <w:pPr>
        <w:autoSpaceDE w:val="0"/>
        <w:autoSpaceDN w:val="0"/>
        <w:adjustRightInd w:val="0"/>
        <w:spacing w:after="0" w:line="276" w:lineRule="auto"/>
        <w:jc w:val="center"/>
        <w:rPr>
          <w:rFonts w:ascii="TimesNewRomanPSMT" w:hAnsi="TimesNewRomanPSMT" w:cs="TimesNewRomanPSMT"/>
          <w:b/>
          <w:bCs/>
          <w:color w:val="000000"/>
          <w:kern w:val="0"/>
          <w:sz w:val="56"/>
          <w:szCs w:val="56"/>
          <w:lang w:val="en-US"/>
        </w:rPr>
      </w:pPr>
    </w:p>
    <w:p w14:paraId="7B28381E" w14:textId="4A71A0CE" w:rsidR="005641D5" w:rsidRDefault="005641D5" w:rsidP="00261C85">
      <w:pPr>
        <w:autoSpaceDE w:val="0"/>
        <w:autoSpaceDN w:val="0"/>
        <w:adjustRightInd w:val="0"/>
        <w:spacing w:after="0" w:line="276" w:lineRule="auto"/>
        <w:jc w:val="center"/>
        <w:rPr>
          <w:rFonts w:ascii="TimesNewRomanPSMT" w:hAnsi="TimesNewRomanPSMT" w:cs="TimesNewRomanPSMT"/>
          <w:b/>
          <w:bCs/>
          <w:color w:val="000000"/>
          <w:kern w:val="0"/>
          <w:sz w:val="56"/>
          <w:szCs w:val="56"/>
          <w:lang w:val="en-US"/>
        </w:rPr>
      </w:pPr>
    </w:p>
    <w:p w14:paraId="325A92D6" w14:textId="7C35C7A1" w:rsidR="005641D5" w:rsidRDefault="005641D5" w:rsidP="00261C85">
      <w:pPr>
        <w:autoSpaceDE w:val="0"/>
        <w:autoSpaceDN w:val="0"/>
        <w:adjustRightInd w:val="0"/>
        <w:spacing w:after="0" w:line="276" w:lineRule="auto"/>
        <w:jc w:val="center"/>
        <w:rPr>
          <w:rFonts w:ascii="TimesNewRomanPSMT" w:hAnsi="TimesNewRomanPSMT" w:cs="TimesNewRomanPSMT"/>
          <w:b/>
          <w:bCs/>
          <w:color w:val="000000"/>
          <w:kern w:val="0"/>
          <w:sz w:val="56"/>
          <w:szCs w:val="56"/>
          <w:lang w:val="en-US"/>
        </w:rPr>
      </w:pPr>
    </w:p>
    <w:p w14:paraId="7B317BCE" w14:textId="4D544F04" w:rsidR="005641D5" w:rsidRDefault="005641D5" w:rsidP="00261C85">
      <w:pPr>
        <w:autoSpaceDE w:val="0"/>
        <w:autoSpaceDN w:val="0"/>
        <w:adjustRightInd w:val="0"/>
        <w:spacing w:after="0" w:line="276" w:lineRule="auto"/>
        <w:jc w:val="center"/>
        <w:rPr>
          <w:rFonts w:ascii="TimesNewRomanPSMT" w:hAnsi="TimesNewRomanPSMT" w:cs="TimesNewRomanPSMT"/>
          <w:b/>
          <w:bCs/>
          <w:color w:val="000000"/>
          <w:kern w:val="0"/>
          <w:sz w:val="56"/>
          <w:szCs w:val="56"/>
          <w:lang w:val="en-US"/>
        </w:rPr>
      </w:pPr>
    </w:p>
    <w:p w14:paraId="1AC23594" w14:textId="4758A2A7" w:rsidR="00261C85" w:rsidRPr="00261C85" w:rsidRDefault="00261C85" w:rsidP="00261C85">
      <w:pPr>
        <w:autoSpaceDE w:val="0"/>
        <w:autoSpaceDN w:val="0"/>
        <w:adjustRightInd w:val="0"/>
        <w:spacing w:after="0" w:line="276" w:lineRule="auto"/>
        <w:jc w:val="center"/>
        <w:rPr>
          <w:rFonts w:ascii="TimesNewRomanPSMT" w:hAnsi="TimesNewRomanPSMT" w:cs="TimesNewRomanPSMT"/>
          <w:b/>
          <w:bCs/>
          <w:color w:val="000000"/>
          <w:kern w:val="0"/>
          <w:sz w:val="56"/>
          <w:szCs w:val="56"/>
          <w:lang w:val="en-US"/>
        </w:rPr>
      </w:pPr>
      <w:r w:rsidRPr="00261C85">
        <w:rPr>
          <w:rFonts w:ascii="TimesNewRomanPSMT" w:hAnsi="TimesNewRomanPSMT" w:cs="TimesNewRomanPSMT"/>
          <w:b/>
          <w:bCs/>
          <w:color w:val="000000"/>
          <w:kern w:val="0"/>
          <w:sz w:val="56"/>
          <w:szCs w:val="56"/>
          <w:lang w:val="en-US"/>
        </w:rPr>
        <w:t>LAW IN CONTEXT</w:t>
      </w:r>
    </w:p>
    <w:p w14:paraId="5DDA4C9B" w14:textId="3D181F82" w:rsidR="00FF738A" w:rsidRPr="00261C85" w:rsidRDefault="00261C85" w:rsidP="00261C85">
      <w:pPr>
        <w:autoSpaceDE w:val="0"/>
        <w:autoSpaceDN w:val="0"/>
        <w:adjustRightInd w:val="0"/>
        <w:spacing w:after="0" w:line="276" w:lineRule="auto"/>
        <w:jc w:val="center"/>
        <w:rPr>
          <w:rFonts w:ascii="TimesNewRomanPSMT" w:hAnsi="TimesNewRomanPSMT" w:cs="TimesNewRomanPSMT"/>
          <w:b/>
          <w:bCs/>
          <w:color w:val="000000"/>
          <w:kern w:val="0"/>
          <w:sz w:val="56"/>
          <w:szCs w:val="56"/>
          <w:lang w:val="en-US"/>
        </w:rPr>
      </w:pPr>
      <w:r w:rsidRPr="00261C85">
        <w:rPr>
          <w:rFonts w:ascii="TimesNewRomanPSMT" w:hAnsi="TimesNewRomanPSMT" w:cs="TimesNewRomanPSMT"/>
          <w:b/>
          <w:bCs/>
          <w:color w:val="000000"/>
          <w:kern w:val="0"/>
          <w:sz w:val="56"/>
          <w:szCs w:val="56"/>
          <w:lang w:val="en-US"/>
        </w:rPr>
        <w:t>RESEARCH PROGRAM</w:t>
      </w:r>
      <w:r w:rsidR="00FF738A" w:rsidRPr="00261C85">
        <w:rPr>
          <w:rFonts w:ascii="TimesNewRomanPSMT" w:hAnsi="TimesNewRomanPSMT" w:cs="TimesNewRomanPSMT"/>
          <w:b/>
          <w:bCs/>
          <w:color w:val="000000"/>
          <w:kern w:val="0"/>
          <w:sz w:val="56"/>
          <w:szCs w:val="56"/>
          <w:lang w:val="en-US"/>
        </w:rPr>
        <w:t xml:space="preserve"> 2025-2030</w:t>
      </w:r>
    </w:p>
    <w:p w14:paraId="1642AB03" w14:textId="77777777" w:rsidR="00FF738A" w:rsidRDefault="00FF738A" w:rsidP="00261C85">
      <w:pPr>
        <w:autoSpaceDE w:val="0"/>
        <w:autoSpaceDN w:val="0"/>
        <w:adjustRightInd w:val="0"/>
        <w:spacing w:after="0" w:line="276" w:lineRule="auto"/>
        <w:rPr>
          <w:rFonts w:ascii="TimesNewRomanPSMT" w:hAnsi="TimesNewRomanPSMT" w:cs="TimesNewRomanPSMT"/>
          <w:color w:val="000000"/>
          <w:kern w:val="0"/>
          <w:sz w:val="24"/>
          <w:szCs w:val="24"/>
          <w:lang w:val="en-US"/>
        </w:rPr>
      </w:pPr>
    </w:p>
    <w:p w14:paraId="76FB41A3" w14:textId="5369940B" w:rsidR="0079443B" w:rsidRDefault="0079443B" w:rsidP="00261C85">
      <w:pPr>
        <w:autoSpaceDE w:val="0"/>
        <w:autoSpaceDN w:val="0"/>
        <w:adjustRightInd w:val="0"/>
        <w:spacing w:after="0" w:line="276" w:lineRule="auto"/>
        <w:rPr>
          <w:rFonts w:ascii="TimesNewRomanPSMT" w:hAnsi="TimesNewRomanPSMT" w:cs="TimesNewRomanPSMT"/>
          <w:color w:val="000000"/>
          <w:kern w:val="0"/>
          <w:sz w:val="24"/>
          <w:szCs w:val="24"/>
          <w:lang w:val="en-US"/>
        </w:rPr>
      </w:pPr>
    </w:p>
    <w:p w14:paraId="6D57B15D" w14:textId="7683D330" w:rsidR="0079443B" w:rsidRDefault="0079443B" w:rsidP="00261C85">
      <w:pPr>
        <w:autoSpaceDE w:val="0"/>
        <w:autoSpaceDN w:val="0"/>
        <w:adjustRightInd w:val="0"/>
        <w:spacing w:after="0" w:line="276" w:lineRule="auto"/>
        <w:rPr>
          <w:rFonts w:ascii="TimesNewRomanPSMT" w:hAnsi="TimesNewRomanPSMT" w:cs="TimesNewRomanPSMT"/>
          <w:color w:val="000000"/>
          <w:kern w:val="0"/>
          <w:sz w:val="24"/>
          <w:szCs w:val="24"/>
          <w:lang w:val="en-US"/>
        </w:rPr>
      </w:pPr>
    </w:p>
    <w:p w14:paraId="15DD970C" w14:textId="77777777" w:rsidR="0079443B" w:rsidRDefault="0079443B" w:rsidP="00261C85">
      <w:pPr>
        <w:autoSpaceDE w:val="0"/>
        <w:autoSpaceDN w:val="0"/>
        <w:adjustRightInd w:val="0"/>
        <w:spacing w:after="0" w:line="276" w:lineRule="auto"/>
        <w:rPr>
          <w:rFonts w:ascii="TimesNewRomanPSMT" w:hAnsi="TimesNewRomanPSMT" w:cs="TimesNewRomanPSMT"/>
          <w:color w:val="000000"/>
          <w:kern w:val="0"/>
          <w:sz w:val="24"/>
          <w:szCs w:val="24"/>
          <w:lang w:val="en-US"/>
        </w:rPr>
      </w:pPr>
    </w:p>
    <w:p w14:paraId="05201A21" w14:textId="6DD1ABC3" w:rsidR="0079443B" w:rsidRDefault="0079443B" w:rsidP="00261C85">
      <w:pPr>
        <w:autoSpaceDE w:val="0"/>
        <w:autoSpaceDN w:val="0"/>
        <w:adjustRightInd w:val="0"/>
        <w:spacing w:after="0" w:line="276" w:lineRule="auto"/>
        <w:rPr>
          <w:rFonts w:ascii="TimesNewRomanPSMT" w:hAnsi="TimesNewRomanPSMT" w:cs="TimesNewRomanPSMT"/>
          <w:color w:val="000000"/>
          <w:kern w:val="0"/>
          <w:sz w:val="24"/>
          <w:szCs w:val="24"/>
          <w:lang w:val="en-US"/>
        </w:rPr>
      </w:pPr>
    </w:p>
    <w:p w14:paraId="30492C6F" w14:textId="0F5F48FC" w:rsidR="0079443B" w:rsidRDefault="0079443B" w:rsidP="00261C85">
      <w:pPr>
        <w:autoSpaceDE w:val="0"/>
        <w:autoSpaceDN w:val="0"/>
        <w:adjustRightInd w:val="0"/>
        <w:spacing w:after="0" w:line="276" w:lineRule="auto"/>
        <w:rPr>
          <w:rFonts w:ascii="TimesNewRomanPSMT" w:hAnsi="TimesNewRomanPSMT" w:cs="TimesNewRomanPSMT"/>
          <w:color w:val="000000"/>
          <w:kern w:val="0"/>
          <w:sz w:val="24"/>
          <w:szCs w:val="24"/>
          <w:lang w:val="en-US"/>
        </w:rPr>
      </w:pPr>
    </w:p>
    <w:p w14:paraId="1906AA96" w14:textId="0BA43E91" w:rsidR="0079443B" w:rsidRDefault="0079443B" w:rsidP="00261C85">
      <w:pPr>
        <w:autoSpaceDE w:val="0"/>
        <w:autoSpaceDN w:val="0"/>
        <w:adjustRightInd w:val="0"/>
        <w:spacing w:after="0" w:line="276" w:lineRule="auto"/>
        <w:rPr>
          <w:rFonts w:ascii="TimesNewRomanPSMT" w:hAnsi="TimesNewRomanPSMT" w:cs="TimesNewRomanPSMT"/>
          <w:color w:val="000000"/>
          <w:kern w:val="0"/>
          <w:sz w:val="24"/>
          <w:szCs w:val="24"/>
          <w:lang w:val="en-US"/>
        </w:rPr>
      </w:pPr>
    </w:p>
    <w:p w14:paraId="19A98BA6" w14:textId="6497A9ED" w:rsidR="0079443B" w:rsidRDefault="0079443B" w:rsidP="00261C85">
      <w:pPr>
        <w:autoSpaceDE w:val="0"/>
        <w:autoSpaceDN w:val="0"/>
        <w:adjustRightInd w:val="0"/>
        <w:spacing w:after="0" w:line="276" w:lineRule="auto"/>
        <w:rPr>
          <w:rFonts w:ascii="TimesNewRomanPSMT" w:hAnsi="TimesNewRomanPSMT" w:cs="TimesNewRomanPSMT"/>
          <w:color w:val="000000"/>
          <w:kern w:val="0"/>
          <w:sz w:val="24"/>
          <w:szCs w:val="24"/>
          <w:lang w:val="en-US"/>
        </w:rPr>
      </w:pPr>
    </w:p>
    <w:p w14:paraId="12ADF0D7" w14:textId="2AD1CEEF" w:rsidR="0079443B" w:rsidRDefault="0079443B" w:rsidP="00261C85">
      <w:pPr>
        <w:autoSpaceDE w:val="0"/>
        <w:autoSpaceDN w:val="0"/>
        <w:adjustRightInd w:val="0"/>
        <w:spacing w:after="0" w:line="276" w:lineRule="auto"/>
        <w:rPr>
          <w:rFonts w:ascii="TimesNewRomanPSMT" w:hAnsi="TimesNewRomanPSMT" w:cs="TimesNewRomanPSMT"/>
          <w:color w:val="000000"/>
          <w:kern w:val="0"/>
          <w:sz w:val="24"/>
          <w:szCs w:val="24"/>
          <w:lang w:val="en-US"/>
        </w:rPr>
      </w:pPr>
    </w:p>
    <w:p w14:paraId="4A994EFB" w14:textId="1233B358" w:rsidR="0079443B" w:rsidRDefault="0079443B" w:rsidP="00261C85">
      <w:pPr>
        <w:autoSpaceDE w:val="0"/>
        <w:autoSpaceDN w:val="0"/>
        <w:adjustRightInd w:val="0"/>
        <w:spacing w:after="0" w:line="276" w:lineRule="auto"/>
        <w:rPr>
          <w:rFonts w:ascii="TimesNewRomanPSMT" w:hAnsi="TimesNewRomanPSMT" w:cs="TimesNewRomanPSMT"/>
          <w:color w:val="000000"/>
          <w:kern w:val="0"/>
          <w:sz w:val="24"/>
          <w:szCs w:val="24"/>
          <w:lang w:val="en-US"/>
        </w:rPr>
      </w:pPr>
    </w:p>
    <w:p w14:paraId="6DE446A2" w14:textId="72005831" w:rsidR="0079443B" w:rsidRDefault="0079443B" w:rsidP="00261C85">
      <w:pPr>
        <w:autoSpaceDE w:val="0"/>
        <w:autoSpaceDN w:val="0"/>
        <w:adjustRightInd w:val="0"/>
        <w:spacing w:after="0" w:line="276" w:lineRule="auto"/>
        <w:rPr>
          <w:rFonts w:ascii="TimesNewRomanPSMT" w:hAnsi="TimesNewRomanPSMT" w:cs="TimesNewRomanPSMT"/>
          <w:color w:val="000000"/>
          <w:kern w:val="0"/>
          <w:sz w:val="24"/>
          <w:szCs w:val="24"/>
          <w:lang w:val="en-US"/>
        </w:rPr>
      </w:pPr>
    </w:p>
    <w:p w14:paraId="07328CAF" w14:textId="464AE17F" w:rsidR="0079443B" w:rsidRDefault="0079443B" w:rsidP="00261C85">
      <w:pPr>
        <w:autoSpaceDE w:val="0"/>
        <w:autoSpaceDN w:val="0"/>
        <w:adjustRightInd w:val="0"/>
        <w:spacing w:after="0" w:line="276" w:lineRule="auto"/>
        <w:rPr>
          <w:rFonts w:ascii="TimesNewRomanPSMT" w:hAnsi="TimesNewRomanPSMT" w:cs="TimesNewRomanPSMT"/>
          <w:color w:val="000000"/>
          <w:kern w:val="0"/>
          <w:sz w:val="24"/>
          <w:szCs w:val="24"/>
          <w:lang w:val="en-US"/>
        </w:rPr>
      </w:pPr>
    </w:p>
    <w:p w14:paraId="2E0A8B43" w14:textId="5C9D0AC2" w:rsidR="0079443B" w:rsidRDefault="0079443B" w:rsidP="00261C85">
      <w:pPr>
        <w:autoSpaceDE w:val="0"/>
        <w:autoSpaceDN w:val="0"/>
        <w:adjustRightInd w:val="0"/>
        <w:spacing w:after="0" w:line="276" w:lineRule="auto"/>
        <w:rPr>
          <w:rFonts w:ascii="TimesNewRomanPSMT" w:hAnsi="TimesNewRomanPSMT" w:cs="TimesNewRomanPSMT"/>
          <w:color w:val="000000"/>
          <w:kern w:val="0"/>
          <w:sz w:val="24"/>
          <w:szCs w:val="24"/>
          <w:lang w:val="en-US"/>
        </w:rPr>
      </w:pPr>
    </w:p>
    <w:p w14:paraId="7BE65018" w14:textId="1D0CFEE8" w:rsidR="0079443B" w:rsidRDefault="0079443B" w:rsidP="00261C85">
      <w:pPr>
        <w:autoSpaceDE w:val="0"/>
        <w:autoSpaceDN w:val="0"/>
        <w:adjustRightInd w:val="0"/>
        <w:spacing w:after="0" w:line="276" w:lineRule="auto"/>
        <w:rPr>
          <w:rFonts w:ascii="TimesNewRomanPSMT" w:hAnsi="TimesNewRomanPSMT" w:cs="TimesNewRomanPSMT"/>
          <w:color w:val="000000"/>
          <w:kern w:val="0"/>
          <w:sz w:val="24"/>
          <w:szCs w:val="24"/>
          <w:lang w:val="en-US"/>
        </w:rPr>
      </w:pPr>
    </w:p>
    <w:p w14:paraId="6913873D" w14:textId="14057E43" w:rsidR="0079443B" w:rsidRDefault="0079443B" w:rsidP="00261C85">
      <w:pPr>
        <w:autoSpaceDE w:val="0"/>
        <w:autoSpaceDN w:val="0"/>
        <w:adjustRightInd w:val="0"/>
        <w:spacing w:after="0" w:line="276" w:lineRule="auto"/>
        <w:rPr>
          <w:rFonts w:ascii="TimesNewRomanPSMT" w:hAnsi="TimesNewRomanPSMT" w:cs="TimesNewRomanPSMT"/>
          <w:color w:val="000000"/>
          <w:kern w:val="0"/>
          <w:sz w:val="24"/>
          <w:szCs w:val="24"/>
          <w:lang w:val="en-US"/>
        </w:rPr>
      </w:pPr>
    </w:p>
    <w:p w14:paraId="5CF7118E" w14:textId="0C9C2A22" w:rsidR="0079443B" w:rsidRDefault="00C25BF0" w:rsidP="00261C85">
      <w:pPr>
        <w:autoSpaceDE w:val="0"/>
        <w:autoSpaceDN w:val="0"/>
        <w:adjustRightInd w:val="0"/>
        <w:spacing w:after="0" w:line="276" w:lineRule="auto"/>
        <w:rPr>
          <w:rFonts w:ascii="TimesNewRomanPSMT" w:hAnsi="TimesNewRomanPSMT" w:cs="TimesNewRomanPSMT"/>
          <w:color w:val="000000"/>
          <w:kern w:val="0"/>
          <w:sz w:val="24"/>
          <w:szCs w:val="24"/>
          <w:lang w:val="en-US"/>
        </w:rPr>
      </w:pPr>
      <w:r w:rsidRPr="005641D5">
        <w:rPr>
          <w:rFonts w:ascii="TimesNewRomanPSMT" w:hAnsi="TimesNewRomanPSMT" w:cs="TimesNewRomanPSMT"/>
          <w:noProof/>
          <w:color w:val="000000"/>
          <w:kern w:val="0"/>
          <w:sz w:val="24"/>
          <w:szCs w:val="24"/>
          <w:lang w:val="en-US"/>
        </w:rPr>
        <w:drawing>
          <wp:anchor distT="0" distB="0" distL="114300" distR="114300" simplePos="0" relativeHeight="251659264" behindDoc="0" locked="0" layoutInCell="1" allowOverlap="1" wp14:anchorId="316413BA" wp14:editId="1F33755B">
            <wp:simplePos x="0" y="0"/>
            <wp:positionH relativeFrom="column">
              <wp:posOffset>-311785</wp:posOffset>
            </wp:positionH>
            <wp:positionV relativeFrom="paragraph">
              <wp:posOffset>168990</wp:posOffset>
            </wp:positionV>
            <wp:extent cx="6122670" cy="1242695"/>
            <wp:effectExtent l="0" t="0" r="0" b="1905"/>
            <wp:wrapThrough wrapText="bothSides">
              <wp:wrapPolygon edited="0">
                <wp:start x="0" y="0"/>
                <wp:lineTo x="0" y="21412"/>
                <wp:lineTo x="21551" y="21412"/>
                <wp:lineTo x="21551" y="0"/>
                <wp:lineTo x="0" y="0"/>
              </wp:wrapPolygon>
            </wp:wrapThrough>
            <wp:docPr id="1337648520"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7648520" name=""/>
                    <pic:cNvPicPr/>
                  </pic:nvPicPr>
                  <pic:blipFill>
                    <a:blip r:embed="rId8">
                      <a:extLst>
                        <a:ext uri="{28A0092B-C50C-407E-A947-70E740481C1C}">
                          <a14:useLocalDpi xmlns:a14="http://schemas.microsoft.com/office/drawing/2010/main" val="0"/>
                        </a:ext>
                      </a:extLst>
                    </a:blip>
                    <a:stretch>
                      <a:fillRect/>
                    </a:stretch>
                  </pic:blipFill>
                  <pic:spPr>
                    <a:xfrm>
                      <a:off x="0" y="0"/>
                      <a:ext cx="6122670" cy="1242695"/>
                    </a:xfrm>
                    <a:prstGeom prst="rect">
                      <a:avLst/>
                    </a:prstGeom>
                  </pic:spPr>
                </pic:pic>
              </a:graphicData>
            </a:graphic>
            <wp14:sizeRelH relativeFrom="page">
              <wp14:pctWidth>0</wp14:pctWidth>
            </wp14:sizeRelH>
            <wp14:sizeRelV relativeFrom="page">
              <wp14:pctHeight>0</wp14:pctHeight>
            </wp14:sizeRelV>
          </wp:anchor>
        </w:drawing>
      </w:r>
    </w:p>
    <w:p w14:paraId="1CDB52CC" w14:textId="1750AA26" w:rsidR="0079443B" w:rsidRDefault="0079443B" w:rsidP="00261C85">
      <w:pPr>
        <w:autoSpaceDE w:val="0"/>
        <w:autoSpaceDN w:val="0"/>
        <w:adjustRightInd w:val="0"/>
        <w:spacing w:after="0" w:line="276" w:lineRule="auto"/>
        <w:rPr>
          <w:rFonts w:ascii="TimesNewRomanPSMT" w:hAnsi="TimesNewRomanPSMT" w:cs="TimesNewRomanPSMT"/>
          <w:color w:val="000000"/>
          <w:kern w:val="0"/>
          <w:sz w:val="24"/>
          <w:szCs w:val="24"/>
          <w:lang w:val="en-US"/>
        </w:rPr>
      </w:pPr>
    </w:p>
    <w:p w14:paraId="297D4C28" w14:textId="5AC77F1C" w:rsidR="0079443B" w:rsidRDefault="0079443B" w:rsidP="00261C85">
      <w:pPr>
        <w:autoSpaceDE w:val="0"/>
        <w:autoSpaceDN w:val="0"/>
        <w:adjustRightInd w:val="0"/>
        <w:spacing w:after="0" w:line="276" w:lineRule="auto"/>
        <w:rPr>
          <w:rFonts w:ascii="TimesNewRomanPSMT" w:hAnsi="TimesNewRomanPSMT" w:cs="TimesNewRomanPSMT"/>
          <w:color w:val="000000"/>
          <w:kern w:val="0"/>
          <w:sz w:val="24"/>
          <w:szCs w:val="24"/>
          <w:lang w:val="en-US"/>
        </w:rPr>
      </w:pPr>
    </w:p>
    <w:p w14:paraId="10730CA3" w14:textId="258A09A9" w:rsidR="00652EA0" w:rsidRPr="000C04EC" w:rsidRDefault="00352A37" w:rsidP="000C04EC">
      <w:pPr>
        <w:rPr>
          <w:rFonts w:ascii="Times New Roman" w:eastAsiaTheme="minorEastAsia" w:hAnsi="Times New Roman" w:cs="Times New Roman"/>
          <w:b/>
          <w:bCs/>
          <w:sz w:val="32"/>
          <w:szCs w:val="32"/>
          <w:lang w:eastAsia="nl-NL"/>
          <w14:ligatures w14:val="none"/>
        </w:rPr>
      </w:pPr>
      <w:r w:rsidRPr="000C04EC">
        <w:rPr>
          <w:rFonts w:ascii="Times New Roman" w:eastAsiaTheme="minorEastAsia" w:hAnsi="Times New Roman" w:cs="Times New Roman"/>
          <w:b/>
          <w:bCs/>
          <w:sz w:val="32"/>
          <w:szCs w:val="32"/>
          <w:lang w:eastAsia="nl-NL"/>
          <w14:ligatures w14:val="none"/>
        </w:rPr>
        <w:lastRenderedPageBreak/>
        <w:t>TABLE OF CONTENTS</w:t>
      </w:r>
    </w:p>
    <w:p w14:paraId="68B4B430" w14:textId="322C078C" w:rsidR="005641D5" w:rsidRPr="005641D5" w:rsidRDefault="000C04EC">
      <w:pPr>
        <w:pStyle w:val="Inhopg1"/>
        <w:tabs>
          <w:tab w:val="right" w:pos="9016"/>
        </w:tabs>
        <w:rPr>
          <w:rFonts w:ascii="Times New Roman" w:eastAsiaTheme="minorEastAsia" w:hAnsi="Times New Roman" w:cs="Times New Roman"/>
          <w:b w:val="0"/>
          <w:bCs w:val="0"/>
          <w:caps w:val="0"/>
          <w:noProof/>
          <w:lang w:eastAsia="nl-NL"/>
        </w:rPr>
      </w:pPr>
      <w:r w:rsidRPr="005641D5">
        <w:rPr>
          <w:rFonts w:ascii="Times New Roman" w:hAnsi="Times New Roman" w:cs="Times New Roman"/>
          <w:b w:val="0"/>
          <w:bCs w:val="0"/>
          <w:color w:val="000000"/>
          <w:kern w:val="0"/>
          <w:lang w:val="en-US"/>
        </w:rPr>
        <w:fldChar w:fldCharType="begin"/>
      </w:r>
      <w:r w:rsidRPr="005641D5">
        <w:rPr>
          <w:rFonts w:ascii="Times New Roman" w:hAnsi="Times New Roman" w:cs="Times New Roman"/>
          <w:b w:val="0"/>
          <w:bCs w:val="0"/>
          <w:color w:val="000000"/>
          <w:kern w:val="0"/>
          <w:lang w:val="en-US"/>
        </w:rPr>
        <w:instrText xml:space="preserve"> TOC \o "1-3" \h \z \u </w:instrText>
      </w:r>
      <w:r w:rsidRPr="005641D5">
        <w:rPr>
          <w:rFonts w:ascii="Times New Roman" w:hAnsi="Times New Roman" w:cs="Times New Roman"/>
          <w:b w:val="0"/>
          <w:bCs w:val="0"/>
          <w:color w:val="000000"/>
          <w:kern w:val="0"/>
          <w:lang w:val="en-US"/>
        </w:rPr>
        <w:fldChar w:fldCharType="separate"/>
      </w:r>
      <w:hyperlink w:anchor="_Toc225236146" w:history="1">
        <w:r w:rsidR="005641D5" w:rsidRPr="005641D5">
          <w:rPr>
            <w:rStyle w:val="Hyperlink"/>
            <w:rFonts w:ascii="Times New Roman" w:hAnsi="Times New Roman" w:cs="Times New Roman"/>
            <w:b w:val="0"/>
            <w:bCs w:val="0"/>
            <w:noProof/>
            <w:lang w:val="en-US"/>
          </w:rPr>
          <w:t>UNDERSTANDING LAW IN CONTEXT</w:t>
        </w:r>
        <w:r w:rsidR="005641D5" w:rsidRPr="005641D5">
          <w:rPr>
            <w:rFonts w:ascii="Times New Roman" w:hAnsi="Times New Roman" w:cs="Times New Roman"/>
            <w:b w:val="0"/>
            <w:bCs w:val="0"/>
            <w:noProof/>
            <w:webHidden/>
          </w:rPr>
          <w:tab/>
        </w:r>
        <w:r w:rsidR="005641D5" w:rsidRPr="005641D5">
          <w:rPr>
            <w:rFonts w:ascii="Times New Roman" w:hAnsi="Times New Roman" w:cs="Times New Roman"/>
            <w:b w:val="0"/>
            <w:bCs w:val="0"/>
            <w:noProof/>
            <w:webHidden/>
          </w:rPr>
          <w:fldChar w:fldCharType="begin"/>
        </w:r>
        <w:r w:rsidR="005641D5" w:rsidRPr="005641D5">
          <w:rPr>
            <w:rFonts w:ascii="Times New Roman" w:hAnsi="Times New Roman" w:cs="Times New Roman"/>
            <w:b w:val="0"/>
            <w:bCs w:val="0"/>
            <w:noProof/>
            <w:webHidden/>
          </w:rPr>
          <w:instrText xml:space="preserve"> PAGEREF _Toc225236146 \h </w:instrText>
        </w:r>
        <w:r w:rsidR="005641D5" w:rsidRPr="005641D5">
          <w:rPr>
            <w:rFonts w:ascii="Times New Roman" w:hAnsi="Times New Roman" w:cs="Times New Roman"/>
            <w:b w:val="0"/>
            <w:bCs w:val="0"/>
            <w:noProof/>
            <w:webHidden/>
          </w:rPr>
        </w:r>
        <w:r w:rsidR="005641D5" w:rsidRPr="005641D5">
          <w:rPr>
            <w:rFonts w:ascii="Times New Roman" w:hAnsi="Times New Roman" w:cs="Times New Roman"/>
            <w:b w:val="0"/>
            <w:bCs w:val="0"/>
            <w:noProof/>
            <w:webHidden/>
          </w:rPr>
          <w:fldChar w:fldCharType="separate"/>
        </w:r>
        <w:r w:rsidR="005641D5" w:rsidRPr="005641D5">
          <w:rPr>
            <w:rFonts w:ascii="Times New Roman" w:hAnsi="Times New Roman" w:cs="Times New Roman"/>
            <w:b w:val="0"/>
            <w:bCs w:val="0"/>
            <w:noProof/>
            <w:webHidden/>
          </w:rPr>
          <w:t>3</w:t>
        </w:r>
        <w:r w:rsidR="005641D5" w:rsidRPr="005641D5">
          <w:rPr>
            <w:rFonts w:ascii="Times New Roman" w:hAnsi="Times New Roman" w:cs="Times New Roman"/>
            <w:b w:val="0"/>
            <w:bCs w:val="0"/>
            <w:noProof/>
            <w:webHidden/>
          </w:rPr>
          <w:fldChar w:fldCharType="end"/>
        </w:r>
      </w:hyperlink>
    </w:p>
    <w:p w14:paraId="7771818E" w14:textId="11362414" w:rsidR="005641D5" w:rsidRPr="005641D5" w:rsidRDefault="005641D5">
      <w:pPr>
        <w:pStyle w:val="Inhopg1"/>
        <w:tabs>
          <w:tab w:val="right" w:pos="9016"/>
        </w:tabs>
        <w:rPr>
          <w:rFonts w:ascii="Times New Roman" w:eastAsiaTheme="minorEastAsia" w:hAnsi="Times New Roman" w:cs="Times New Roman"/>
          <w:b w:val="0"/>
          <w:bCs w:val="0"/>
          <w:caps w:val="0"/>
          <w:noProof/>
          <w:lang w:eastAsia="nl-NL"/>
        </w:rPr>
      </w:pPr>
      <w:hyperlink w:anchor="_Toc225236147" w:history="1">
        <w:r w:rsidRPr="005641D5">
          <w:rPr>
            <w:rStyle w:val="Hyperlink"/>
            <w:rFonts w:ascii="Times New Roman" w:hAnsi="Times New Roman" w:cs="Times New Roman"/>
            <w:b w:val="0"/>
            <w:bCs w:val="0"/>
            <w:noProof/>
            <w:lang w:val="en-US"/>
          </w:rPr>
          <w:t xml:space="preserve">Sub-theme 1 </w:t>
        </w:r>
        <w:r>
          <w:rPr>
            <w:rStyle w:val="Hyperlink"/>
            <w:rFonts w:ascii="Times New Roman" w:hAnsi="Times New Roman" w:cs="Times New Roman"/>
            <w:b w:val="0"/>
            <w:bCs w:val="0"/>
            <w:noProof/>
            <w:lang w:val="en-US"/>
          </w:rPr>
          <w:br/>
        </w:r>
        <w:r w:rsidRPr="005641D5">
          <w:rPr>
            <w:rStyle w:val="Hyperlink"/>
            <w:rFonts w:ascii="Times New Roman" w:hAnsi="Times New Roman" w:cs="Times New Roman"/>
            <w:b w:val="0"/>
            <w:bCs w:val="0"/>
            <w:noProof/>
            <w:lang w:val="en-US"/>
          </w:rPr>
          <w:t>THE EMPIRICAL AND NORMATIVE STUDY OF THE LEGAL PROFESSIONS</w:t>
        </w:r>
        <w:r w:rsidRPr="005641D5">
          <w:rPr>
            <w:rFonts w:ascii="Times New Roman" w:hAnsi="Times New Roman" w:cs="Times New Roman"/>
            <w:b w:val="0"/>
            <w:bCs w:val="0"/>
            <w:noProof/>
            <w:webHidden/>
          </w:rPr>
          <w:tab/>
        </w:r>
        <w:r w:rsidRPr="005641D5">
          <w:rPr>
            <w:rFonts w:ascii="Times New Roman" w:hAnsi="Times New Roman" w:cs="Times New Roman"/>
            <w:b w:val="0"/>
            <w:bCs w:val="0"/>
            <w:noProof/>
            <w:webHidden/>
          </w:rPr>
          <w:fldChar w:fldCharType="begin"/>
        </w:r>
        <w:r w:rsidRPr="005641D5">
          <w:rPr>
            <w:rFonts w:ascii="Times New Roman" w:hAnsi="Times New Roman" w:cs="Times New Roman"/>
            <w:b w:val="0"/>
            <w:bCs w:val="0"/>
            <w:noProof/>
            <w:webHidden/>
          </w:rPr>
          <w:instrText xml:space="preserve"> PAGEREF _Toc225236147 \h </w:instrText>
        </w:r>
        <w:r w:rsidRPr="005641D5">
          <w:rPr>
            <w:rFonts w:ascii="Times New Roman" w:hAnsi="Times New Roman" w:cs="Times New Roman"/>
            <w:b w:val="0"/>
            <w:bCs w:val="0"/>
            <w:noProof/>
            <w:webHidden/>
          </w:rPr>
        </w:r>
        <w:r w:rsidRPr="005641D5">
          <w:rPr>
            <w:rFonts w:ascii="Times New Roman" w:hAnsi="Times New Roman" w:cs="Times New Roman"/>
            <w:b w:val="0"/>
            <w:bCs w:val="0"/>
            <w:noProof/>
            <w:webHidden/>
          </w:rPr>
          <w:fldChar w:fldCharType="separate"/>
        </w:r>
        <w:r w:rsidRPr="005641D5">
          <w:rPr>
            <w:rFonts w:ascii="Times New Roman" w:hAnsi="Times New Roman" w:cs="Times New Roman"/>
            <w:b w:val="0"/>
            <w:bCs w:val="0"/>
            <w:noProof/>
            <w:webHidden/>
          </w:rPr>
          <w:t>4</w:t>
        </w:r>
        <w:r w:rsidRPr="005641D5">
          <w:rPr>
            <w:rFonts w:ascii="Times New Roman" w:hAnsi="Times New Roman" w:cs="Times New Roman"/>
            <w:b w:val="0"/>
            <w:bCs w:val="0"/>
            <w:noProof/>
            <w:webHidden/>
          </w:rPr>
          <w:fldChar w:fldCharType="end"/>
        </w:r>
      </w:hyperlink>
    </w:p>
    <w:p w14:paraId="588428E8" w14:textId="7CB39A5F" w:rsidR="005641D5" w:rsidRPr="005641D5" w:rsidRDefault="005641D5">
      <w:pPr>
        <w:pStyle w:val="Inhopg1"/>
        <w:tabs>
          <w:tab w:val="right" w:pos="9016"/>
        </w:tabs>
        <w:rPr>
          <w:rFonts w:ascii="Times New Roman" w:eastAsiaTheme="minorEastAsia" w:hAnsi="Times New Roman" w:cs="Times New Roman"/>
          <w:b w:val="0"/>
          <w:bCs w:val="0"/>
          <w:caps w:val="0"/>
          <w:noProof/>
          <w:lang w:eastAsia="nl-NL"/>
        </w:rPr>
      </w:pPr>
      <w:hyperlink w:anchor="_Toc225236148" w:history="1">
        <w:r w:rsidRPr="005641D5">
          <w:rPr>
            <w:rStyle w:val="Hyperlink"/>
            <w:rFonts w:ascii="Times New Roman" w:hAnsi="Times New Roman" w:cs="Times New Roman"/>
            <w:b w:val="0"/>
            <w:bCs w:val="0"/>
            <w:noProof/>
            <w:lang w:val="en-US"/>
          </w:rPr>
          <w:t xml:space="preserve">Sub-theme 2  </w:t>
        </w:r>
        <w:r>
          <w:rPr>
            <w:rStyle w:val="Hyperlink"/>
            <w:rFonts w:ascii="Times New Roman" w:hAnsi="Times New Roman" w:cs="Times New Roman"/>
            <w:b w:val="0"/>
            <w:bCs w:val="0"/>
            <w:noProof/>
            <w:lang w:val="en-US"/>
          </w:rPr>
          <w:br/>
        </w:r>
        <w:r w:rsidRPr="005641D5">
          <w:rPr>
            <w:rStyle w:val="Hyperlink"/>
            <w:rFonts w:ascii="Times New Roman" w:hAnsi="Times New Roman" w:cs="Times New Roman"/>
            <w:b w:val="0"/>
            <w:bCs w:val="0"/>
            <w:noProof/>
            <w:lang w:val="en-US"/>
          </w:rPr>
          <w:t>THE STRAINED INTERRELATIONS</w:t>
        </w:r>
        <w:r>
          <w:rPr>
            <w:rStyle w:val="Hyperlink"/>
            <w:rFonts w:ascii="Times New Roman" w:hAnsi="Times New Roman" w:cs="Times New Roman"/>
            <w:b w:val="0"/>
            <w:bCs w:val="0"/>
            <w:noProof/>
            <w:lang w:val="en-US"/>
          </w:rPr>
          <w:t xml:space="preserve"> </w:t>
        </w:r>
        <w:r w:rsidRPr="005641D5">
          <w:rPr>
            <w:rStyle w:val="Hyperlink"/>
            <w:rFonts w:ascii="Times New Roman" w:hAnsi="Times New Roman" w:cs="Times New Roman"/>
            <w:b w:val="0"/>
            <w:bCs w:val="0"/>
            <w:noProof/>
            <w:lang w:val="en-US"/>
          </w:rPr>
          <w:t>BETWEEN THE RULE OF LAW,</w:t>
        </w:r>
        <w:r>
          <w:rPr>
            <w:rStyle w:val="Hyperlink"/>
            <w:rFonts w:ascii="Times New Roman" w:hAnsi="Times New Roman" w:cs="Times New Roman"/>
            <w:b w:val="0"/>
            <w:bCs w:val="0"/>
            <w:noProof/>
            <w:lang w:val="en-US"/>
          </w:rPr>
          <w:br/>
        </w:r>
        <w:r w:rsidRPr="005641D5">
          <w:rPr>
            <w:rStyle w:val="Hyperlink"/>
            <w:rFonts w:ascii="Times New Roman" w:hAnsi="Times New Roman" w:cs="Times New Roman"/>
            <w:b w:val="0"/>
            <w:bCs w:val="0"/>
            <w:noProof/>
            <w:lang w:val="en-US"/>
          </w:rPr>
          <w:t>DEMOCRACY, FUNDAMENTAL RIGHTS, AND INSTRUMENTALISM</w:t>
        </w:r>
        <w:r w:rsidRPr="005641D5">
          <w:rPr>
            <w:rFonts w:ascii="Times New Roman" w:hAnsi="Times New Roman" w:cs="Times New Roman"/>
            <w:b w:val="0"/>
            <w:bCs w:val="0"/>
            <w:noProof/>
            <w:webHidden/>
          </w:rPr>
          <w:tab/>
        </w:r>
        <w:r w:rsidRPr="005641D5">
          <w:rPr>
            <w:rFonts w:ascii="Times New Roman" w:hAnsi="Times New Roman" w:cs="Times New Roman"/>
            <w:b w:val="0"/>
            <w:bCs w:val="0"/>
            <w:noProof/>
            <w:webHidden/>
          </w:rPr>
          <w:fldChar w:fldCharType="begin"/>
        </w:r>
        <w:r w:rsidRPr="005641D5">
          <w:rPr>
            <w:rFonts w:ascii="Times New Roman" w:hAnsi="Times New Roman" w:cs="Times New Roman"/>
            <w:b w:val="0"/>
            <w:bCs w:val="0"/>
            <w:noProof/>
            <w:webHidden/>
          </w:rPr>
          <w:instrText xml:space="preserve"> PAGEREF _Toc225236148 \h </w:instrText>
        </w:r>
        <w:r w:rsidRPr="005641D5">
          <w:rPr>
            <w:rFonts w:ascii="Times New Roman" w:hAnsi="Times New Roman" w:cs="Times New Roman"/>
            <w:b w:val="0"/>
            <w:bCs w:val="0"/>
            <w:noProof/>
            <w:webHidden/>
          </w:rPr>
        </w:r>
        <w:r w:rsidRPr="005641D5">
          <w:rPr>
            <w:rFonts w:ascii="Times New Roman" w:hAnsi="Times New Roman" w:cs="Times New Roman"/>
            <w:b w:val="0"/>
            <w:bCs w:val="0"/>
            <w:noProof/>
            <w:webHidden/>
          </w:rPr>
          <w:fldChar w:fldCharType="separate"/>
        </w:r>
        <w:r w:rsidRPr="005641D5">
          <w:rPr>
            <w:rFonts w:ascii="Times New Roman" w:hAnsi="Times New Roman" w:cs="Times New Roman"/>
            <w:b w:val="0"/>
            <w:bCs w:val="0"/>
            <w:noProof/>
            <w:webHidden/>
          </w:rPr>
          <w:t>5</w:t>
        </w:r>
        <w:r w:rsidRPr="005641D5">
          <w:rPr>
            <w:rFonts w:ascii="Times New Roman" w:hAnsi="Times New Roman" w:cs="Times New Roman"/>
            <w:b w:val="0"/>
            <w:bCs w:val="0"/>
            <w:noProof/>
            <w:webHidden/>
          </w:rPr>
          <w:fldChar w:fldCharType="end"/>
        </w:r>
      </w:hyperlink>
    </w:p>
    <w:p w14:paraId="612243F1" w14:textId="43A30138" w:rsidR="005641D5" w:rsidRPr="005641D5" w:rsidRDefault="005641D5">
      <w:pPr>
        <w:pStyle w:val="Inhopg1"/>
        <w:tabs>
          <w:tab w:val="right" w:pos="9016"/>
        </w:tabs>
        <w:rPr>
          <w:rFonts w:ascii="Times New Roman" w:eastAsiaTheme="minorEastAsia" w:hAnsi="Times New Roman" w:cs="Times New Roman"/>
          <w:b w:val="0"/>
          <w:bCs w:val="0"/>
          <w:caps w:val="0"/>
          <w:noProof/>
          <w:lang w:eastAsia="nl-NL"/>
        </w:rPr>
      </w:pPr>
      <w:hyperlink w:anchor="_Toc225236149" w:history="1">
        <w:r w:rsidRPr="005641D5">
          <w:rPr>
            <w:rStyle w:val="Hyperlink"/>
            <w:rFonts w:ascii="Times New Roman" w:hAnsi="Times New Roman" w:cs="Times New Roman"/>
            <w:b w:val="0"/>
            <w:bCs w:val="0"/>
            <w:noProof/>
            <w:lang w:val="en-US"/>
          </w:rPr>
          <w:t>Sub-theme 3</w:t>
        </w:r>
        <w:r>
          <w:rPr>
            <w:rStyle w:val="Hyperlink"/>
            <w:rFonts w:ascii="Times New Roman" w:hAnsi="Times New Roman" w:cs="Times New Roman"/>
            <w:b w:val="0"/>
            <w:bCs w:val="0"/>
            <w:noProof/>
            <w:lang w:val="en-US"/>
          </w:rPr>
          <w:br/>
        </w:r>
        <w:r w:rsidRPr="005641D5">
          <w:rPr>
            <w:rStyle w:val="Hyperlink"/>
            <w:rFonts w:ascii="Times New Roman" w:hAnsi="Times New Roman" w:cs="Times New Roman"/>
            <w:b w:val="0"/>
            <w:bCs w:val="0"/>
            <w:noProof/>
            <w:lang w:val="en-US"/>
          </w:rPr>
          <w:t>ETHICS, INTEGRITY AND COMPLIANCE: THE EX-ANTE</w:t>
        </w:r>
        <w:r>
          <w:rPr>
            <w:rStyle w:val="Hyperlink"/>
            <w:rFonts w:ascii="Times New Roman" w:hAnsi="Times New Roman" w:cs="Times New Roman"/>
            <w:b w:val="0"/>
            <w:bCs w:val="0"/>
            <w:noProof/>
            <w:lang w:val="en-US"/>
          </w:rPr>
          <w:t xml:space="preserve"> </w:t>
        </w:r>
        <w:r w:rsidRPr="005641D5">
          <w:rPr>
            <w:rStyle w:val="Hyperlink"/>
            <w:rFonts w:ascii="Times New Roman" w:hAnsi="Times New Roman" w:cs="Times New Roman"/>
            <w:b w:val="0"/>
            <w:bCs w:val="0"/>
            <w:noProof/>
            <w:lang w:val="en-US"/>
          </w:rPr>
          <w:t>FUNCTION OF LAW</w:t>
        </w:r>
        <w:r w:rsidRPr="005641D5">
          <w:rPr>
            <w:rFonts w:ascii="Times New Roman" w:hAnsi="Times New Roman" w:cs="Times New Roman"/>
            <w:b w:val="0"/>
            <w:bCs w:val="0"/>
            <w:noProof/>
            <w:webHidden/>
          </w:rPr>
          <w:tab/>
        </w:r>
        <w:r w:rsidRPr="005641D5">
          <w:rPr>
            <w:rFonts w:ascii="Times New Roman" w:hAnsi="Times New Roman" w:cs="Times New Roman"/>
            <w:b w:val="0"/>
            <w:bCs w:val="0"/>
            <w:noProof/>
            <w:webHidden/>
          </w:rPr>
          <w:fldChar w:fldCharType="begin"/>
        </w:r>
        <w:r w:rsidRPr="005641D5">
          <w:rPr>
            <w:rFonts w:ascii="Times New Roman" w:hAnsi="Times New Roman" w:cs="Times New Roman"/>
            <w:b w:val="0"/>
            <w:bCs w:val="0"/>
            <w:noProof/>
            <w:webHidden/>
          </w:rPr>
          <w:instrText xml:space="preserve"> PAGEREF _Toc225236149 \h </w:instrText>
        </w:r>
        <w:r w:rsidRPr="005641D5">
          <w:rPr>
            <w:rFonts w:ascii="Times New Roman" w:hAnsi="Times New Roman" w:cs="Times New Roman"/>
            <w:b w:val="0"/>
            <w:bCs w:val="0"/>
            <w:noProof/>
            <w:webHidden/>
          </w:rPr>
        </w:r>
        <w:r w:rsidRPr="005641D5">
          <w:rPr>
            <w:rFonts w:ascii="Times New Roman" w:hAnsi="Times New Roman" w:cs="Times New Roman"/>
            <w:b w:val="0"/>
            <w:bCs w:val="0"/>
            <w:noProof/>
            <w:webHidden/>
          </w:rPr>
          <w:fldChar w:fldCharType="separate"/>
        </w:r>
        <w:r w:rsidRPr="005641D5">
          <w:rPr>
            <w:rFonts w:ascii="Times New Roman" w:hAnsi="Times New Roman" w:cs="Times New Roman"/>
            <w:b w:val="0"/>
            <w:bCs w:val="0"/>
            <w:noProof/>
            <w:webHidden/>
          </w:rPr>
          <w:t>6</w:t>
        </w:r>
        <w:r w:rsidRPr="005641D5">
          <w:rPr>
            <w:rFonts w:ascii="Times New Roman" w:hAnsi="Times New Roman" w:cs="Times New Roman"/>
            <w:b w:val="0"/>
            <w:bCs w:val="0"/>
            <w:noProof/>
            <w:webHidden/>
          </w:rPr>
          <w:fldChar w:fldCharType="end"/>
        </w:r>
      </w:hyperlink>
    </w:p>
    <w:p w14:paraId="7A955175" w14:textId="7C2DC7C5" w:rsidR="005641D5" w:rsidRPr="005641D5" w:rsidRDefault="005641D5">
      <w:pPr>
        <w:pStyle w:val="Inhopg1"/>
        <w:tabs>
          <w:tab w:val="right" w:pos="9016"/>
        </w:tabs>
        <w:rPr>
          <w:rFonts w:ascii="Times New Roman" w:eastAsiaTheme="minorEastAsia" w:hAnsi="Times New Roman" w:cs="Times New Roman"/>
          <w:b w:val="0"/>
          <w:bCs w:val="0"/>
          <w:caps w:val="0"/>
          <w:noProof/>
          <w:lang w:eastAsia="nl-NL"/>
        </w:rPr>
      </w:pPr>
      <w:hyperlink w:anchor="_Toc225236150" w:history="1">
        <w:r w:rsidRPr="005641D5">
          <w:rPr>
            <w:rStyle w:val="Hyperlink"/>
            <w:rFonts w:ascii="Times New Roman" w:hAnsi="Times New Roman" w:cs="Times New Roman"/>
            <w:b w:val="0"/>
            <w:bCs w:val="0"/>
            <w:noProof/>
            <w:lang w:val="en-US"/>
          </w:rPr>
          <w:t>METHODOLOGICAL APPROACH</w:t>
        </w:r>
        <w:r w:rsidRPr="005641D5">
          <w:rPr>
            <w:rFonts w:ascii="Times New Roman" w:hAnsi="Times New Roman" w:cs="Times New Roman"/>
            <w:b w:val="0"/>
            <w:bCs w:val="0"/>
            <w:noProof/>
            <w:webHidden/>
          </w:rPr>
          <w:tab/>
        </w:r>
        <w:r w:rsidRPr="005641D5">
          <w:rPr>
            <w:rFonts w:ascii="Times New Roman" w:hAnsi="Times New Roman" w:cs="Times New Roman"/>
            <w:b w:val="0"/>
            <w:bCs w:val="0"/>
            <w:noProof/>
            <w:webHidden/>
          </w:rPr>
          <w:fldChar w:fldCharType="begin"/>
        </w:r>
        <w:r w:rsidRPr="005641D5">
          <w:rPr>
            <w:rFonts w:ascii="Times New Roman" w:hAnsi="Times New Roman" w:cs="Times New Roman"/>
            <w:b w:val="0"/>
            <w:bCs w:val="0"/>
            <w:noProof/>
            <w:webHidden/>
          </w:rPr>
          <w:instrText xml:space="preserve"> PAGEREF _Toc225236150 \h </w:instrText>
        </w:r>
        <w:r w:rsidRPr="005641D5">
          <w:rPr>
            <w:rFonts w:ascii="Times New Roman" w:hAnsi="Times New Roman" w:cs="Times New Roman"/>
            <w:b w:val="0"/>
            <w:bCs w:val="0"/>
            <w:noProof/>
            <w:webHidden/>
          </w:rPr>
        </w:r>
        <w:r w:rsidRPr="005641D5">
          <w:rPr>
            <w:rFonts w:ascii="Times New Roman" w:hAnsi="Times New Roman" w:cs="Times New Roman"/>
            <w:b w:val="0"/>
            <w:bCs w:val="0"/>
            <w:noProof/>
            <w:webHidden/>
          </w:rPr>
          <w:fldChar w:fldCharType="separate"/>
        </w:r>
        <w:r w:rsidRPr="005641D5">
          <w:rPr>
            <w:rFonts w:ascii="Times New Roman" w:hAnsi="Times New Roman" w:cs="Times New Roman"/>
            <w:b w:val="0"/>
            <w:bCs w:val="0"/>
            <w:noProof/>
            <w:webHidden/>
          </w:rPr>
          <w:t>7</w:t>
        </w:r>
        <w:r w:rsidRPr="005641D5">
          <w:rPr>
            <w:rFonts w:ascii="Times New Roman" w:hAnsi="Times New Roman" w:cs="Times New Roman"/>
            <w:b w:val="0"/>
            <w:bCs w:val="0"/>
            <w:noProof/>
            <w:webHidden/>
          </w:rPr>
          <w:fldChar w:fldCharType="end"/>
        </w:r>
      </w:hyperlink>
    </w:p>
    <w:p w14:paraId="4D62FEB2" w14:textId="0F731917" w:rsidR="005641D5" w:rsidRPr="005641D5" w:rsidRDefault="005641D5">
      <w:pPr>
        <w:pStyle w:val="Inhopg1"/>
        <w:tabs>
          <w:tab w:val="right" w:pos="9016"/>
        </w:tabs>
        <w:rPr>
          <w:rFonts w:ascii="Times New Roman" w:eastAsiaTheme="minorEastAsia" w:hAnsi="Times New Roman" w:cs="Times New Roman"/>
          <w:b w:val="0"/>
          <w:bCs w:val="0"/>
          <w:caps w:val="0"/>
          <w:noProof/>
          <w:lang w:eastAsia="nl-NL"/>
        </w:rPr>
      </w:pPr>
      <w:hyperlink w:anchor="_Toc225236151" w:history="1">
        <w:r w:rsidRPr="005641D5">
          <w:rPr>
            <w:rStyle w:val="Hyperlink"/>
            <w:rFonts w:ascii="Times New Roman" w:hAnsi="Times New Roman" w:cs="Times New Roman"/>
            <w:b w:val="0"/>
            <w:bCs w:val="0"/>
            <w:noProof/>
            <w:lang w:val="en-US"/>
          </w:rPr>
          <w:t>THE PAUL SCHOLTEN CENTRE FOR JURISPRUDENCE</w:t>
        </w:r>
        <w:r w:rsidRPr="005641D5">
          <w:rPr>
            <w:rFonts w:ascii="Times New Roman" w:hAnsi="Times New Roman" w:cs="Times New Roman"/>
            <w:b w:val="0"/>
            <w:bCs w:val="0"/>
            <w:noProof/>
            <w:webHidden/>
          </w:rPr>
          <w:tab/>
        </w:r>
        <w:r w:rsidRPr="005641D5">
          <w:rPr>
            <w:rFonts w:ascii="Times New Roman" w:hAnsi="Times New Roman" w:cs="Times New Roman"/>
            <w:b w:val="0"/>
            <w:bCs w:val="0"/>
            <w:noProof/>
            <w:webHidden/>
          </w:rPr>
          <w:fldChar w:fldCharType="begin"/>
        </w:r>
        <w:r w:rsidRPr="005641D5">
          <w:rPr>
            <w:rFonts w:ascii="Times New Roman" w:hAnsi="Times New Roman" w:cs="Times New Roman"/>
            <w:b w:val="0"/>
            <w:bCs w:val="0"/>
            <w:noProof/>
            <w:webHidden/>
          </w:rPr>
          <w:instrText xml:space="preserve"> PAGEREF _Toc225236151 \h </w:instrText>
        </w:r>
        <w:r w:rsidRPr="005641D5">
          <w:rPr>
            <w:rFonts w:ascii="Times New Roman" w:hAnsi="Times New Roman" w:cs="Times New Roman"/>
            <w:b w:val="0"/>
            <w:bCs w:val="0"/>
            <w:noProof/>
            <w:webHidden/>
          </w:rPr>
        </w:r>
        <w:r w:rsidRPr="005641D5">
          <w:rPr>
            <w:rFonts w:ascii="Times New Roman" w:hAnsi="Times New Roman" w:cs="Times New Roman"/>
            <w:b w:val="0"/>
            <w:bCs w:val="0"/>
            <w:noProof/>
            <w:webHidden/>
          </w:rPr>
          <w:fldChar w:fldCharType="separate"/>
        </w:r>
        <w:r w:rsidRPr="005641D5">
          <w:rPr>
            <w:rFonts w:ascii="Times New Roman" w:hAnsi="Times New Roman" w:cs="Times New Roman"/>
            <w:b w:val="0"/>
            <w:bCs w:val="0"/>
            <w:noProof/>
            <w:webHidden/>
          </w:rPr>
          <w:t>9</w:t>
        </w:r>
        <w:r w:rsidRPr="005641D5">
          <w:rPr>
            <w:rFonts w:ascii="Times New Roman" w:hAnsi="Times New Roman" w:cs="Times New Roman"/>
            <w:b w:val="0"/>
            <w:bCs w:val="0"/>
            <w:noProof/>
            <w:webHidden/>
          </w:rPr>
          <w:fldChar w:fldCharType="end"/>
        </w:r>
      </w:hyperlink>
    </w:p>
    <w:p w14:paraId="69D1E2FB" w14:textId="196417A5" w:rsidR="005641D5" w:rsidRPr="005641D5" w:rsidRDefault="005641D5">
      <w:pPr>
        <w:pStyle w:val="Inhopg1"/>
        <w:tabs>
          <w:tab w:val="right" w:pos="9016"/>
        </w:tabs>
        <w:rPr>
          <w:rFonts w:ascii="Times New Roman" w:eastAsiaTheme="minorEastAsia" w:hAnsi="Times New Roman" w:cs="Times New Roman"/>
          <w:b w:val="0"/>
          <w:bCs w:val="0"/>
          <w:caps w:val="0"/>
          <w:noProof/>
          <w:lang w:eastAsia="nl-NL"/>
        </w:rPr>
      </w:pPr>
      <w:hyperlink w:anchor="_Toc225236152" w:history="1">
        <w:r w:rsidRPr="005641D5">
          <w:rPr>
            <w:rStyle w:val="Hyperlink"/>
            <w:rFonts w:ascii="Times New Roman" w:hAnsi="Times New Roman" w:cs="Times New Roman"/>
            <w:b w:val="0"/>
            <w:bCs w:val="0"/>
            <w:noProof/>
            <w:lang w:val="en-US"/>
          </w:rPr>
          <w:t>RECENT KEY PUBLICATIONS</w:t>
        </w:r>
        <w:r w:rsidRPr="005641D5">
          <w:rPr>
            <w:rFonts w:ascii="Times New Roman" w:hAnsi="Times New Roman" w:cs="Times New Roman"/>
            <w:b w:val="0"/>
            <w:bCs w:val="0"/>
            <w:noProof/>
            <w:webHidden/>
          </w:rPr>
          <w:tab/>
        </w:r>
        <w:r w:rsidRPr="005641D5">
          <w:rPr>
            <w:rFonts w:ascii="Times New Roman" w:hAnsi="Times New Roman" w:cs="Times New Roman"/>
            <w:b w:val="0"/>
            <w:bCs w:val="0"/>
            <w:noProof/>
            <w:webHidden/>
          </w:rPr>
          <w:fldChar w:fldCharType="begin"/>
        </w:r>
        <w:r w:rsidRPr="005641D5">
          <w:rPr>
            <w:rFonts w:ascii="Times New Roman" w:hAnsi="Times New Roman" w:cs="Times New Roman"/>
            <w:b w:val="0"/>
            <w:bCs w:val="0"/>
            <w:noProof/>
            <w:webHidden/>
          </w:rPr>
          <w:instrText xml:space="preserve"> PAGEREF _Toc225236152 \h </w:instrText>
        </w:r>
        <w:r w:rsidRPr="005641D5">
          <w:rPr>
            <w:rFonts w:ascii="Times New Roman" w:hAnsi="Times New Roman" w:cs="Times New Roman"/>
            <w:b w:val="0"/>
            <w:bCs w:val="0"/>
            <w:noProof/>
            <w:webHidden/>
          </w:rPr>
        </w:r>
        <w:r w:rsidRPr="005641D5">
          <w:rPr>
            <w:rFonts w:ascii="Times New Roman" w:hAnsi="Times New Roman" w:cs="Times New Roman"/>
            <w:b w:val="0"/>
            <w:bCs w:val="0"/>
            <w:noProof/>
            <w:webHidden/>
          </w:rPr>
          <w:fldChar w:fldCharType="separate"/>
        </w:r>
        <w:r w:rsidRPr="005641D5">
          <w:rPr>
            <w:rFonts w:ascii="Times New Roman" w:hAnsi="Times New Roman" w:cs="Times New Roman"/>
            <w:b w:val="0"/>
            <w:bCs w:val="0"/>
            <w:noProof/>
            <w:webHidden/>
          </w:rPr>
          <w:t>10</w:t>
        </w:r>
        <w:r w:rsidRPr="005641D5">
          <w:rPr>
            <w:rFonts w:ascii="Times New Roman" w:hAnsi="Times New Roman" w:cs="Times New Roman"/>
            <w:b w:val="0"/>
            <w:bCs w:val="0"/>
            <w:noProof/>
            <w:webHidden/>
          </w:rPr>
          <w:fldChar w:fldCharType="end"/>
        </w:r>
      </w:hyperlink>
    </w:p>
    <w:p w14:paraId="4C5198E8" w14:textId="33FD9BBD" w:rsidR="00652EA0" w:rsidRPr="005641D5" w:rsidRDefault="000C04EC" w:rsidP="00261C85">
      <w:pPr>
        <w:autoSpaceDE w:val="0"/>
        <w:autoSpaceDN w:val="0"/>
        <w:adjustRightInd w:val="0"/>
        <w:spacing w:after="0" w:line="276" w:lineRule="auto"/>
        <w:rPr>
          <w:rFonts w:ascii="Times New Roman" w:hAnsi="Times New Roman" w:cs="Times New Roman"/>
          <w:color w:val="000000"/>
          <w:kern w:val="0"/>
          <w:sz w:val="28"/>
          <w:szCs w:val="28"/>
          <w:lang w:val="en-US"/>
        </w:rPr>
      </w:pPr>
      <w:r w:rsidRPr="005641D5">
        <w:rPr>
          <w:rFonts w:ascii="Times New Roman" w:hAnsi="Times New Roman" w:cs="Times New Roman"/>
          <w:color w:val="000000"/>
          <w:kern w:val="0"/>
          <w:sz w:val="24"/>
          <w:szCs w:val="24"/>
          <w:lang w:val="en-US"/>
        </w:rPr>
        <w:fldChar w:fldCharType="end"/>
      </w:r>
    </w:p>
    <w:p w14:paraId="1F594695" w14:textId="77777777" w:rsidR="00652EA0" w:rsidRPr="005641D5" w:rsidRDefault="00652EA0" w:rsidP="00261C85">
      <w:pPr>
        <w:autoSpaceDE w:val="0"/>
        <w:autoSpaceDN w:val="0"/>
        <w:adjustRightInd w:val="0"/>
        <w:spacing w:after="0" w:line="276" w:lineRule="auto"/>
        <w:rPr>
          <w:rFonts w:ascii="Times New Roman" w:hAnsi="Times New Roman" w:cs="Times New Roman"/>
          <w:color w:val="000000"/>
          <w:kern w:val="0"/>
          <w:sz w:val="28"/>
          <w:szCs w:val="28"/>
          <w:lang w:val="en-US"/>
        </w:rPr>
      </w:pPr>
    </w:p>
    <w:p w14:paraId="6A0F4895" w14:textId="77777777" w:rsidR="00652EA0" w:rsidRDefault="00652EA0" w:rsidP="00261C85">
      <w:pPr>
        <w:autoSpaceDE w:val="0"/>
        <w:autoSpaceDN w:val="0"/>
        <w:adjustRightInd w:val="0"/>
        <w:spacing w:after="0" w:line="276" w:lineRule="auto"/>
        <w:rPr>
          <w:rFonts w:ascii="TimesNewRomanPSMT" w:hAnsi="TimesNewRomanPSMT" w:cs="TimesNewRomanPSMT"/>
          <w:color w:val="000000"/>
          <w:kern w:val="0"/>
          <w:lang w:val="en-US"/>
        </w:rPr>
      </w:pPr>
    </w:p>
    <w:p w14:paraId="77BD4685" w14:textId="77777777" w:rsidR="00652EA0" w:rsidRDefault="00652EA0" w:rsidP="00261C85">
      <w:pPr>
        <w:autoSpaceDE w:val="0"/>
        <w:autoSpaceDN w:val="0"/>
        <w:adjustRightInd w:val="0"/>
        <w:spacing w:after="0" w:line="276" w:lineRule="auto"/>
        <w:rPr>
          <w:rFonts w:ascii="TimesNewRomanPSMT" w:hAnsi="TimesNewRomanPSMT" w:cs="TimesNewRomanPSMT"/>
          <w:color w:val="000000"/>
          <w:kern w:val="0"/>
          <w:lang w:val="en-US"/>
        </w:rPr>
      </w:pPr>
    </w:p>
    <w:p w14:paraId="50E68C65" w14:textId="77777777" w:rsidR="00652EA0" w:rsidRDefault="00652EA0" w:rsidP="00261C85">
      <w:pPr>
        <w:autoSpaceDE w:val="0"/>
        <w:autoSpaceDN w:val="0"/>
        <w:adjustRightInd w:val="0"/>
        <w:spacing w:after="0" w:line="276" w:lineRule="auto"/>
        <w:rPr>
          <w:rFonts w:ascii="TimesNewRomanPSMT" w:hAnsi="TimesNewRomanPSMT" w:cs="TimesNewRomanPSMT"/>
          <w:color w:val="000000"/>
          <w:kern w:val="0"/>
          <w:lang w:val="en-US"/>
        </w:rPr>
      </w:pPr>
    </w:p>
    <w:p w14:paraId="4A390966" w14:textId="77777777" w:rsidR="00652EA0" w:rsidRDefault="00652EA0" w:rsidP="00261C85">
      <w:pPr>
        <w:autoSpaceDE w:val="0"/>
        <w:autoSpaceDN w:val="0"/>
        <w:adjustRightInd w:val="0"/>
        <w:spacing w:after="0" w:line="276" w:lineRule="auto"/>
        <w:rPr>
          <w:rFonts w:ascii="TimesNewRomanPSMT" w:hAnsi="TimesNewRomanPSMT" w:cs="TimesNewRomanPSMT"/>
          <w:color w:val="000000"/>
          <w:kern w:val="0"/>
          <w:lang w:val="en-US"/>
        </w:rPr>
      </w:pPr>
    </w:p>
    <w:p w14:paraId="3887C8E5" w14:textId="77777777" w:rsidR="00652EA0" w:rsidRDefault="00652EA0" w:rsidP="00261C85">
      <w:pPr>
        <w:autoSpaceDE w:val="0"/>
        <w:autoSpaceDN w:val="0"/>
        <w:adjustRightInd w:val="0"/>
        <w:spacing w:after="0" w:line="276" w:lineRule="auto"/>
        <w:rPr>
          <w:rFonts w:ascii="TimesNewRomanPSMT" w:hAnsi="TimesNewRomanPSMT" w:cs="TimesNewRomanPSMT"/>
          <w:color w:val="000000"/>
          <w:kern w:val="0"/>
          <w:lang w:val="en-US"/>
        </w:rPr>
      </w:pPr>
    </w:p>
    <w:p w14:paraId="519DB0B2" w14:textId="77777777" w:rsidR="00652EA0" w:rsidRDefault="00652EA0" w:rsidP="00261C85">
      <w:pPr>
        <w:autoSpaceDE w:val="0"/>
        <w:autoSpaceDN w:val="0"/>
        <w:adjustRightInd w:val="0"/>
        <w:spacing w:after="0" w:line="276" w:lineRule="auto"/>
        <w:rPr>
          <w:rFonts w:ascii="TimesNewRomanPSMT" w:hAnsi="TimesNewRomanPSMT" w:cs="TimesNewRomanPSMT"/>
          <w:color w:val="000000"/>
          <w:kern w:val="0"/>
          <w:lang w:val="en-US"/>
        </w:rPr>
      </w:pPr>
    </w:p>
    <w:p w14:paraId="2513B090" w14:textId="77777777" w:rsidR="00652EA0" w:rsidRDefault="00652EA0" w:rsidP="00261C85">
      <w:pPr>
        <w:autoSpaceDE w:val="0"/>
        <w:autoSpaceDN w:val="0"/>
        <w:adjustRightInd w:val="0"/>
        <w:spacing w:after="0" w:line="276" w:lineRule="auto"/>
        <w:rPr>
          <w:rFonts w:ascii="TimesNewRomanPSMT" w:hAnsi="TimesNewRomanPSMT" w:cs="TimesNewRomanPSMT"/>
          <w:color w:val="000000"/>
          <w:kern w:val="0"/>
          <w:lang w:val="en-US"/>
        </w:rPr>
      </w:pPr>
    </w:p>
    <w:p w14:paraId="082E3144" w14:textId="77777777" w:rsidR="00652EA0" w:rsidRDefault="00652EA0" w:rsidP="00261C85">
      <w:pPr>
        <w:autoSpaceDE w:val="0"/>
        <w:autoSpaceDN w:val="0"/>
        <w:adjustRightInd w:val="0"/>
        <w:spacing w:after="0" w:line="276" w:lineRule="auto"/>
        <w:rPr>
          <w:rFonts w:ascii="TimesNewRomanPSMT" w:hAnsi="TimesNewRomanPSMT" w:cs="TimesNewRomanPSMT"/>
          <w:color w:val="000000"/>
          <w:kern w:val="0"/>
          <w:lang w:val="en-US"/>
        </w:rPr>
      </w:pPr>
    </w:p>
    <w:p w14:paraId="6EAAF800" w14:textId="77777777" w:rsidR="00652EA0" w:rsidRDefault="00652EA0" w:rsidP="00261C85">
      <w:pPr>
        <w:autoSpaceDE w:val="0"/>
        <w:autoSpaceDN w:val="0"/>
        <w:adjustRightInd w:val="0"/>
        <w:spacing w:after="0" w:line="276" w:lineRule="auto"/>
        <w:rPr>
          <w:rFonts w:ascii="TimesNewRomanPSMT" w:hAnsi="TimesNewRomanPSMT" w:cs="TimesNewRomanPSMT"/>
          <w:color w:val="000000"/>
          <w:kern w:val="0"/>
          <w:lang w:val="en-US"/>
        </w:rPr>
      </w:pPr>
    </w:p>
    <w:p w14:paraId="7F76336A" w14:textId="77777777" w:rsidR="00652EA0" w:rsidRDefault="00652EA0" w:rsidP="00261C85">
      <w:pPr>
        <w:autoSpaceDE w:val="0"/>
        <w:autoSpaceDN w:val="0"/>
        <w:adjustRightInd w:val="0"/>
        <w:spacing w:after="0" w:line="276" w:lineRule="auto"/>
        <w:rPr>
          <w:rFonts w:ascii="TimesNewRomanPSMT" w:hAnsi="TimesNewRomanPSMT" w:cs="TimesNewRomanPSMT"/>
          <w:color w:val="000000"/>
          <w:kern w:val="0"/>
          <w:lang w:val="en-US"/>
        </w:rPr>
      </w:pPr>
    </w:p>
    <w:p w14:paraId="21232E40" w14:textId="77777777" w:rsidR="00652EA0" w:rsidRDefault="00652EA0" w:rsidP="00261C85">
      <w:pPr>
        <w:autoSpaceDE w:val="0"/>
        <w:autoSpaceDN w:val="0"/>
        <w:adjustRightInd w:val="0"/>
        <w:spacing w:after="0" w:line="276" w:lineRule="auto"/>
        <w:rPr>
          <w:rFonts w:ascii="TimesNewRomanPSMT" w:hAnsi="TimesNewRomanPSMT" w:cs="TimesNewRomanPSMT"/>
          <w:color w:val="000000"/>
          <w:kern w:val="0"/>
          <w:lang w:val="en-US"/>
        </w:rPr>
      </w:pPr>
    </w:p>
    <w:p w14:paraId="6B07C385" w14:textId="77777777" w:rsidR="000C04EC" w:rsidRDefault="000C04EC" w:rsidP="00261C85">
      <w:pPr>
        <w:autoSpaceDE w:val="0"/>
        <w:autoSpaceDN w:val="0"/>
        <w:adjustRightInd w:val="0"/>
        <w:spacing w:after="0" w:line="276" w:lineRule="auto"/>
        <w:rPr>
          <w:rFonts w:ascii="TimesNewRomanPSMT" w:hAnsi="TimesNewRomanPSMT" w:cs="TimesNewRomanPSMT"/>
          <w:color w:val="000000"/>
          <w:kern w:val="0"/>
          <w:sz w:val="24"/>
          <w:szCs w:val="24"/>
          <w:lang w:val="en-US"/>
        </w:rPr>
      </w:pPr>
    </w:p>
    <w:p w14:paraId="179A722C" w14:textId="77777777" w:rsidR="000C04EC" w:rsidRDefault="000C04EC" w:rsidP="00261C85">
      <w:pPr>
        <w:autoSpaceDE w:val="0"/>
        <w:autoSpaceDN w:val="0"/>
        <w:adjustRightInd w:val="0"/>
        <w:spacing w:after="0" w:line="276" w:lineRule="auto"/>
        <w:rPr>
          <w:rFonts w:ascii="TimesNewRomanPSMT" w:hAnsi="TimesNewRomanPSMT" w:cs="TimesNewRomanPSMT"/>
          <w:color w:val="000000"/>
          <w:kern w:val="0"/>
          <w:sz w:val="24"/>
          <w:szCs w:val="24"/>
          <w:lang w:val="en-US"/>
        </w:rPr>
      </w:pPr>
    </w:p>
    <w:p w14:paraId="6E8A352E" w14:textId="77777777" w:rsidR="000C04EC" w:rsidRDefault="000C04EC" w:rsidP="00261C85">
      <w:pPr>
        <w:autoSpaceDE w:val="0"/>
        <w:autoSpaceDN w:val="0"/>
        <w:adjustRightInd w:val="0"/>
        <w:spacing w:after="0" w:line="276" w:lineRule="auto"/>
        <w:rPr>
          <w:rFonts w:ascii="TimesNewRomanPSMT" w:hAnsi="TimesNewRomanPSMT" w:cs="TimesNewRomanPSMT"/>
          <w:color w:val="000000"/>
          <w:kern w:val="0"/>
          <w:sz w:val="24"/>
          <w:szCs w:val="24"/>
          <w:lang w:val="en-US"/>
        </w:rPr>
      </w:pPr>
    </w:p>
    <w:p w14:paraId="3EF86C74" w14:textId="77777777" w:rsidR="000C04EC" w:rsidRDefault="000C04EC" w:rsidP="00261C85">
      <w:pPr>
        <w:autoSpaceDE w:val="0"/>
        <w:autoSpaceDN w:val="0"/>
        <w:adjustRightInd w:val="0"/>
        <w:spacing w:after="0" w:line="276" w:lineRule="auto"/>
        <w:rPr>
          <w:rFonts w:ascii="TimesNewRomanPSMT" w:hAnsi="TimesNewRomanPSMT" w:cs="TimesNewRomanPSMT"/>
          <w:color w:val="000000"/>
          <w:kern w:val="0"/>
          <w:sz w:val="24"/>
          <w:szCs w:val="24"/>
          <w:lang w:val="en-US"/>
        </w:rPr>
      </w:pPr>
    </w:p>
    <w:p w14:paraId="5F904028" w14:textId="77777777" w:rsidR="000C04EC" w:rsidRDefault="000C04EC" w:rsidP="00261C85">
      <w:pPr>
        <w:autoSpaceDE w:val="0"/>
        <w:autoSpaceDN w:val="0"/>
        <w:adjustRightInd w:val="0"/>
        <w:spacing w:after="0" w:line="276" w:lineRule="auto"/>
        <w:rPr>
          <w:rFonts w:ascii="TimesNewRomanPSMT" w:hAnsi="TimesNewRomanPSMT" w:cs="TimesNewRomanPSMT"/>
          <w:color w:val="000000"/>
          <w:kern w:val="0"/>
          <w:sz w:val="24"/>
          <w:szCs w:val="24"/>
          <w:lang w:val="en-US"/>
        </w:rPr>
      </w:pPr>
    </w:p>
    <w:p w14:paraId="04212AB7" w14:textId="77777777" w:rsidR="000C04EC" w:rsidRDefault="000C04EC" w:rsidP="00261C85">
      <w:pPr>
        <w:autoSpaceDE w:val="0"/>
        <w:autoSpaceDN w:val="0"/>
        <w:adjustRightInd w:val="0"/>
        <w:spacing w:after="0" w:line="276" w:lineRule="auto"/>
        <w:rPr>
          <w:rFonts w:ascii="TimesNewRomanPSMT" w:hAnsi="TimesNewRomanPSMT" w:cs="TimesNewRomanPSMT"/>
          <w:color w:val="000000"/>
          <w:kern w:val="0"/>
          <w:sz w:val="24"/>
          <w:szCs w:val="24"/>
          <w:lang w:val="en-US"/>
        </w:rPr>
      </w:pPr>
    </w:p>
    <w:p w14:paraId="7BF7F65B" w14:textId="77777777" w:rsidR="000C04EC" w:rsidRDefault="000C04EC" w:rsidP="00261C85">
      <w:pPr>
        <w:autoSpaceDE w:val="0"/>
        <w:autoSpaceDN w:val="0"/>
        <w:adjustRightInd w:val="0"/>
        <w:spacing w:after="0" w:line="276" w:lineRule="auto"/>
        <w:rPr>
          <w:rFonts w:ascii="TimesNewRomanPSMT" w:hAnsi="TimesNewRomanPSMT" w:cs="TimesNewRomanPSMT"/>
          <w:color w:val="000000"/>
          <w:kern w:val="0"/>
          <w:sz w:val="24"/>
          <w:szCs w:val="24"/>
          <w:lang w:val="en-US"/>
        </w:rPr>
      </w:pPr>
    </w:p>
    <w:p w14:paraId="5761233A" w14:textId="77777777" w:rsidR="000C04EC" w:rsidRDefault="000C04EC" w:rsidP="00261C85">
      <w:pPr>
        <w:autoSpaceDE w:val="0"/>
        <w:autoSpaceDN w:val="0"/>
        <w:adjustRightInd w:val="0"/>
        <w:spacing w:after="0" w:line="276" w:lineRule="auto"/>
        <w:rPr>
          <w:rFonts w:ascii="TimesNewRomanPSMT" w:hAnsi="TimesNewRomanPSMT" w:cs="TimesNewRomanPSMT"/>
          <w:color w:val="000000"/>
          <w:kern w:val="0"/>
          <w:sz w:val="24"/>
          <w:szCs w:val="24"/>
          <w:lang w:val="en-US"/>
        </w:rPr>
      </w:pPr>
    </w:p>
    <w:p w14:paraId="1657B9C4" w14:textId="77777777" w:rsidR="000C04EC" w:rsidRDefault="000C04EC" w:rsidP="00261C85">
      <w:pPr>
        <w:autoSpaceDE w:val="0"/>
        <w:autoSpaceDN w:val="0"/>
        <w:adjustRightInd w:val="0"/>
        <w:spacing w:after="0" w:line="276" w:lineRule="auto"/>
        <w:rPr>
          <w:rFonts w:ascii="TimesNewRomanPSMT" w:hAnsi="TimesNewRomanPSMT" w:cs="TimesNewRomanPSMT"/>
          <w:color w:val="000000"/>
          <w:kern w:val="0"/>
          <w:sz w:val="24"/>
          <w:szCs w:val="24"/>
          <w:lang w:val="en-US"/>
        </w:rPr>
      </w:pPr>
    </w:p>
    <w:p w14:paraId="0C48FEA1" w14:textId="77777777" w:rsidR="000C04EC" w:rsidRDefault="000C04EC" w:rsidP="00261C85">
      <w:pPr>
        <w:autoSpaceDE w:val="0"/>
        <w:autoSpaceDN w:val="0"/>
        <w:adjustRightInd w:val="0"/>
        <w:spacing w:after="0" w:line="276" w:lineRule="auto"/>
        <w:rPr>
          <w:rFonts w:ascii="TimesNewRomanPSMT" w:hAnsi="TimesNewRomanPSMT" w:cs="TimesNewRomanPSMT"/>
          <w:color w:val="000000"/>
          <w:kern w:val="0"/>
          <w:sz w:val="24"/>
          <w:szCs w:val="24"/>
          <w:lang w:val="en-US"/>
        </w:rPr>
      </w:pPr>
    </w:p>
    <w:p w14:paraId="7B12DAE1" w14:textId="77777777" w:rsidR="000C04EC" w:rsidRDefault="000C04EC" w:rsidP="00261C85">
      <w:pPr>
        <w:autoSpaceDE w:val="0"/>
        <w:autoSpaceDN w:val="0"/>
        <w:adjustRightInd w:val="0"/>
        <w:spacing w:after="0" w:line="276" w:lineRule="auto"/>
        <w:rPr>
          <w:rFonts w:ascii="TimesNewRomanPSMT" w:hAnsi="TimesNewRomanPSMT" w:cs="TimesNewRomanPSMT"/>
          <w:color w:val="000000"/>
          <w:kern w:val="0"/>
          <w:sz w:val="24"/>
          <w:szCs w:val="24"/>
          <w:lang w:val="en-US"/>
        </w:rPr>
      </w:pPr>
    </w:p>
    <w:p w14:paraId="384D2E7A" w14:textId="77777777" w:rsidR="00314D46" w:rsidRDefault="00314D46" w:rsidP="00261C85">
      <w:pPr>
        <w:autoSpaceDE w:val="0"/>
        <w:autoSpaceDN w:val="0"/>
        <w:adjustRightInd w:val="0"/>
        <w:spacing w:after="0" w:line="276" w:lineRule="auto"/>
        <w:rPr>
          <w:rFonts w:ascii="TimesNewRomanPSMT" w:hAnsi="TimesNewRomanPSMT" w:cs="TimesNewRomanPSMT"/>
          <w:color w:val="000000"/>
          <w:kern w:val="0"/>
          <w:sz w:val="24"/>
          <w:szCs w:val="24"/>
          <w:lang w:val="en-US"/>
        </w:rPr>
      </w:pPr>
    </w:p>
    <w:p w14:paraId="13798B8A" w14:textId="14D19209" w:rsidR="00314D46" w:rsidRDefault="00314D46" w:rsidP="00314D46">
      <w:pPr>
        <w:pStyle w:val="Kop1"/>
        <w:rPr>
          <w:lang w:val="en-US"/>
        </w:rPr>
      </w:pPr>
      <w:bookmarkStart w:id="0" w:name="_Toc225236146"/>
      <w:r>
        <w:rPr>
          <w:lang w:val="en-US"/>
        </w:rPr>
        <w:lastRenderedPageBreak/>
        <w:t>UNDERSTANDING LAW IN CONTEXT</w:t>
      </w:r>
      <w:bookmarkEnd w:id="0"/>
    </w:p>
    <w:p w14:paraId="6E8BA24F" w14:textId="77777777" w:rsidR="00314D46" w:rsidRDefault="00314D46" w:rsidP="00261C85">
      <w:pPr>
        <w:autoSpaceDE w:val="0"/>
        <w:autoSpaceDN w:val="0"/>
        <w:adjustRightInd w:val="0"/>
        <w:spacing w:after="0" w:line="276" w:lineRule="auto"/>
        <w:rPr>
          <w:rFonts w:ascii="TimesNewRomanPSMT" w:hAnsi="TimesNewRomanPSMT" w:cs="TimesNewRomanPSMT"/>
          <w:color w:val="000000"/>
          <w:kern w:val="0"/>
          <w:sz w:val="24"/>
          <w:szCs w:val="24"/>
          <w:lang w:val="en-US"/>
        </w:rPr>
      </w:pPr>
    </w:p>
    <w:p w14:paraId="72B87D98" w14:textId="540C14ED" w:rsidR="007C503F" w:rsidRPr="00652EA0" w:rsidRDefault="007C503F" w:rsidP="00314D46">
      <w:pPr>
        <w:autoSpaceDE w:val="0"/>
        <w:autoSpaceDN w:val="0"/>
        <w:adjustRightInd w:val="0"/>
        <w:spacing w:after="0" w:line="276" w:lineRule="auto"/>
        <w:jc w:val="both"/>
        <w:rPr>
          <w:rFonts w:ascii="TimesNewRomanPSMT" w:hAnsi="TimesNewRomanPSMT" w:cs="TimesNewRomanPSMT"/>
          <w:color w:val="000000"/>
          <w:kern w:val="0"/>
          <w:sz w:val="24"/>
          <w:szCs w:val="24"/>
          <w:lang w:val="en-US"/>
        </w:rPr>
      </w:pPr>
      <w:r w:rsidRPr="00652EA0">
        <w:rPr>
          <w:rFonts w:ascii="TimesNewRomanPSMT" w:hAnsi="TimesNewRomanPSMT" w:cs="TimesNewRomanPSMT"/>
          <w:color w:val="000000"/>
          <w:kern w:val="0"/>
          <w:sz w:val="24"/>
          <w:szCs w:val="24"/>
          <w:lang w:val="en-US"/>
        </w:rPr>
        <w:t>The field of legal studies has established itself as an academic discipline, partly by employing rather</w:t>
      </w:r>
      <w:r w:rsidR="00652EA0">
        <w:rPr>
          <w:rFonts w:ascii="TimesNewRomanPSMT" w:hAnsi="TimesNewRomanPSMT" w:cs="TimesNewRomanPSMT"/>
          <w:color w:val="000000"/>
          <w:kern w:val="0"/>
          <w:sz w:val="24"/>
          <w:szCs w:val="24"/>
          <w:lang w:val="en-US"/>
        </w:rPr>
        <w:t xml:space="preserve"> </w:t>
      </w:r>
      <w:r w:rsidRPr="00652EA0">
        <w:rPr>
          <w:rFonts w:ascii="TimesNewRomanPSMT" w:hAnsi="TimesNewRomanPSMT" w:cs="TimesNewRomanPSMT"/>
          <w:color w:val="000000"/>
          <w:kern w:val="0"/>
          <w:sz w:val="24"/>
          <w:szCs w:val="24"/>
          <w:lang w:val="en-US"/>
        </w:rPr>
        <w:t>strict legal distinctions and categories: private vs. public law, domestic vs. international law, legal</w:t>
      </w:r>
      <w:r w:rsidR="00652EA0">
        <w:rPr>
          <w:rFonts w:ascii="TimesNewRomanPSMT" w:hAnsi="TimesNewRomanPSMT" w:cs="TimesNewRomanPSMT"/>
          <w:color w:val="000000"/>
          <w:kern w:val="0"/>
          <w:sz w:val="24"/>
          <w:szCs w:val="24"/>
          <w:lang w:val="en-US"/>
        </w:rPr>
        <w:t xml:space="preserve"> </w:t>
      </w:r>
      <w:r w:rsidRPr="00652EA0">
        <w:rPr>
          <w:rFonts w:ascii="TimesNewRomanPSMT" w:hAnsi="TimesNewRomanPSMT" w:cs="TimesNewRomanPSMT"/>
          <w:color w:val="000000"/>
          <w:kern w:val="0"/>
          <w:sz w:val="24"/>
          <w:szCs w:val="24"/>
          <w:lang w:val="en-US"/>
        </w:rPr>
        <w:t>vs. social norms, and law vs. politics. At the same time, it has been acknowledged that law becomes</w:t>
      </w:r>
      <w:r w:rsidR="00652EA0">
        <w:rPr>
          <w:rFonts w:ascii="TimesNewRomanPSMT" w:hAnsi="TimesNewRomanPSMT" w:cs="TimesNewRomanPSMT"/>
          <w:color w:val="000000"/>
          <w:kern w:val="0"/>
          <w:sz w:val="24"/>
          <w:szCs w:val="24"/>
          <w:lang w:val="en-US"/>
        </w:rPr>
        <w:t xml:space="preserve"> </w:t>
      </w:r>
      <w:r w:rsidRPr="00652EA0">
        <w:rPr>
          <w:rFonts w:ascii="TimesNewRomanPSMT" w:hAnsi="TimesNewRomanPSMT" w:cs="TimesNewRomanPSMT"/>
          <w:color w:val="000000"/>
          <w:kern w:val="0"/>
          <w:sz w:val="24"/>
          <w:szCs w:val="24"/>
          <w:lang w:val="en-US"/>
        </w:rPr>
        <w:t>meaningful and effective only in particular societal contexts. Contemporary positive law is the</w:t>
      </w:r>
      <w:r w:rsidR="00652EA0">
        <w:rPr>
          <w:rFonts w:ascii="TimesNewRomanPSMT" w:hAnsi="TimesNewRomanPSMT" w:cs="TimesNewRomanPSMT"/>
          <w:color w:val="000000"/>
          <w:kern w:val="0"/>
          <w:sz w:val="24"/>
          <w:szCs w:val="24"/>
          <w:lang w:val="en-US"/>
        </w:rPr>
        <w:t xml:space="preserve"> </w:t>
      </w:r>
      <w:r w:rsidRPr="00652EA0">
        <w:rPr>
          <w:rFonts w:ascii="TimesNewRomanPSMT" w:hAnsi="TimesNewRomanPSMT" w:cs="TimesNewRomanPSMT"/>
          <w:color w:val="000000"/>
          <w:kern w:val="0"/>
          <w:sz w:val="24"/>
          <w:szCs w:val="24"/>
          <w:lang w:val="en-US"/>
        </w:rPr>
        <w:t>product of a long history of law in the making, dating back even to Roman times. Moreover, law</w:t>
      </w:r>
      <w:r w:rsidR="00652EA0">
        <w:rPr>
          <w:rFonts w:ascii="TimesNewRomanPSMT" w:hAnsi="TimesNewRomanPSMT" w:cs="TimesNewRomanPSMT"/>
          <w:color w:val="000000"/>
          <w:kern w:val="0"/>
          <w:sz w:val="24"/>
          <w:szCs w:val="24"/>
          <w:lang w:val="en-US"/>
        </w:rPr>
        <w:t xml:space="preserve"> e</w:t>
      </w:r>
      <w:r w:rsidRPr="00652EA0">
        <w:rPr>
          <w:rFonts w:ascii="TimesNewRomanPSMT" w:hAnsi="TimesNewRomanPSMT" w:cs="TimesNewRomanPSMT"/>
          <w:color w:val="000000"/>
          <w:kern w:val="0"/>
          <w:sz w:val="24"/>
          <w:szCs w:val="24"/>
          <w:lang w:val="en-US"/>
        </w:rPr>
        <w:t>xpresses social norms and actively shapes behavior in society, government and the marketplace.</w:t>
      </w:r>
      <w:r w:rsidR="00652EA0">
        <w:rPr>
          <w:rFonts w:ascii="TimesNewRomanPSMT" w:hAnsi="TimesNewRomanPSMT" w:cs="TimesNewRomanPSMT"/>
          <w:color w:val="000000"/>
          <w:kern w:val="0"/>
          <w:sz w:val="24"/>
          <w:szCs w:val="24"/>
          <w:lang w:val="en-US"/>
        </w:rPr>
        <w:t xml:space="preserve"> </w:t>
      </w:r>
      <w:r w:rsidRPr="00652EA0">
        <w:rPr>
          <w:rFonts w:ascii="TimesNewRomanPSMT" w:hAnsi="TimesNewRomanPSMT" w:cs="TimesNewRomanPSMT"/>
          <w:color w:val="000000"/>
          <w:kern w:val="0"/>
          <w:sz w:val="24"/>
          <w:szCs w:val="24"/>
          <w:lang w:val="en-US"/>
        </w:rPr>
        <w:t>Finally, positive law is not merely a set of legal rules but also has (both explicit and implicit)</w:t>
      </w:r>
      <w:r w:rsidR="00652EA0">
        <w:rPr>
          <w:rFonts w:ascii="TimesNewRomanPSMT" w:hAnsi="TimesNewRomanPSMT" w:cs="TimesNewRomanPSMT"/>
          <w:color w:val="000000"/>
          <w:kern w:val="0"/>
          <w:sz w:val="24"/>
          <w:szCs w:val="24"/>
          <w:lang w:val="en-US"/>
        </w:rPr>
        <w:t xml:space="preserve"> </w:t>
      </w:r>
      <w:r w:rsidRPr="00652EA0">
        <w:rPr>
          <w:rFonts w:ascii="TimesNewRomanPSMT" w:hAnsi="TimesNewRomanPSMT" w:cs="TimesNewRomanPSMT"/>
          <w:color w:val="000000"/>
          <w:kern w:val="0"/>
          <w:sz w:val="24"/>
          <w:szCs w:val="24"/>
          <w:lang w:val="en-US"/>
        </w:rPr>
        <w:t>normative content. Legal prescriptions and legal categories are inherently intertwined with normative</w:t>
      </w:r>
      <w:r w:rsidR="00652EA0">
        <w:rPr>
          <w:rFonts w:ascii="TimesNewRomanPSMT" w:hAnsi="TimesNewRomanPSMT" w:cs="TimesNewRomanPSMT"/>
          <w:color w:val="000000"/>
          <w:kern w:val="0"/>
          <w:sz w:val="24"/>
          <w:szCs w:val="24"/>
          <w:lang w:val="en-US"/>
        </w:rPr>
        <w:t xml:space="preserve"> </w:t>
      </w:r>
      <w:r w:rsidRPr="00652EA0">
        <w:rPr>
          <w:rFonts w:ascii="TimesNewRomanPSMT" w:hAnsi="TimesNewRomanPSMT" w:cs="TimesNewRomanPSMT"/>
          <w:color w:val="000000"/>
          <w:kern w:val="0"/>
          <w:sz w:val="24"/>
          <w:szCs w:val="24"/>
          <w:lang w:val="en-US"/>
        </w:rPr>
        <w:t>ideals, including human rights and the rule of law, that are partly incorporated in law, and partly</w:t>
      </w:r>
      <w:r w:rsidR="00652EA0">
        <w:rPr>
          <w:rFonts w:ascii="TimesNewRomanPSMT" w:hAnsi="TimesNewRomanPSMT" w:cs="TimesNewRomanPSMT"/>
          <w:color w:val="000000"/>
          <w:kern w:val="0"/>
          <w:sz w:val="24"/>
          <w:szCs w:val="24"/>
          <w:lang w:val="en-US"/>
        </w:rPr>
        <w:t xml:space="preserve"> </w:t>
      </w:r>
      <w:r w:rsidRPr="00652EA0">
        <w:rPr>
          <w:rFonts w:ascii="TimesNewRomanPSMT" w:hAnsi="TimesNewRomanPSMT" w:cs="TimesNewRomanPSMT"/>
          <w:color w:val="000000"/>
          <w:kern w:val="0"/>
          <w:sz w:val="24"/>
          <w:szCs w:val="24"/>
          <w:lang w:val="en-US"/>
        </w:rPr>
        <w:t xml:space="preserve">function as critical yardsticks to assess positive law. Research at the </w:t>
      </w:r>
      <w:r w:rsidRPr="00652EA0">
        <w:rPr>
          <w:rFonts w:ascii="TimesNewRomanPS-ItalicMT" w:hAnsi="TimesNewRomanPS-ItalicMT" w:cs="TimesNewRomanPS-ItalicMT"/>
          <w:i/>
          <w:iCs/>
          <w:color w:val="000000"/>
          <w:kern w:val="0"/>
          <w:sz w:val="24"/>
          <w:szCs w:val="24"/>
          <w:lang w:val="en-US"/>
        </w:rPr>
        <w:t>Paul Scholten Centre for Jurisprudence</w:t>
      </w:r>
      <w:r w:rsidR="006D3A7C" w:rsidRPr="00652EA0">
        <w:rPr>
          <w:rFonts w:ascii="TimesNewRomanPS-ItalicMT" w:hAnsi="TimesNewRomanPS-ItalicMT" w:cs="TimesNewRomanPS-ItalicMT"/>
          <w:i/>
          <w:iCs/>
          <w:color w:val="000000"/>
          <w:kern w:val="0"/>
          <w:sz w:val="24"/>
          <w:szCs w:val="24"/>
          <w:lang w:val="en-US"/>
        </w:rPr>
        <w:t xml:space="preserve"> </w:t>
      </w:r>
      <w:r w:rsidR="006D3A7C" w:rsidRPr="00652EA0">
        <w:rPr>
          <w:rFonts w:ascii="TimesNewRomanPS-ItalicMT" w:hAnsi="TimesNewRomanPS-ItalicMT" w:cs="TimesNewRomanPS-ItalicMT"/>
          <w:color w:val="000000"/>
          <w:kern w:val="0"/>
          <w:sz w:val="24"/>
          <w:szCs w:val="24"/>
          <w:lang w:val="en-US"/>
        </w:rPr>
        <w:t>(hereafter: ‘the PSC’)</w:t>
      </w:r>
      <w:r w:rsidRPr="00652EA0">
        <w:rPr>
          <w:rFonts w:ascii="TimesNewRomanPSMT" w:hAnsi="TimesNewRomanPSMT" w:cs="TimesNewRomanPSMT"/>
          <w:color w:val="000000"/>
          <w:kern w:val="0"/>
          <w:sz w:val="24"/>
          <w:szCs w:val="24"/>
          <w:lang w:val="en-US"/>
        </w:rPr>
        <w:t>, therefore, aims to achieve a critical understanding of law in varied contexts.</w:t>
      </w:r>
    </w:p>
    <w:p w14:paraId="4F3EB6A1" w14:textId="77777777" w:rsidR="007C503F" w:rsidRPr="00652EA0" w:rsidRDefault="007C503F" w:rsidP="00314D46">
      <w:pPr>
        <w:autoSpaceDE w:val="0"/>
        <w:autoSpaceDN w:val="0"/>
        <w:adjustRightInd w:val="0"/>
        <w:spacing w:after="0" w:line="276" w:lineRule="auto"/>
        <w:jc w:val="both"/>
        <w:rPr>
          <w:rFonts w:ascii="TimesNewRomanPSMT" w:hAnsi="TimesNewRomanPSMT" w:cs="TimesNewRomanPSMT"/>
          <w:color w:val="000000"/>
          <w:kern w:val="0"/>
          <w:sz w:val="24"/>
          <w:szCs w:val="24"/>
          <w:lang w:val="en-US"/>
        </w:rPr>
      </w:pPr>
    </w:p>
    <w:p w14:paraId="54752187" w14:textId="64A0B14E" w:rsidR="007C503F" w:rsidRPr="00652EA0" w:rsidRDefault="007C503F" w:rsidP="00314D46">
      <w:pPr>
        <w:autoSpaceDE w:val="0"/>
        <w:autoSpaceDN w:val="0"/>
        <w:adjustRightInd w:val="0"/>
        <w:spacing w:after="0" w:line="276" w:lineRule="auto"/>
        <w:jc w:val="both"/>
        <w:rPr>
          <w:rFonts w:ascii="TimesNewRomanPSMT" w:hAnsi="TimesNewRomanPSMT" w:cs="TimesNewRomanPSMT"/>
          <w:color w:val="000000"/>
          <w:kern w:val="0"/>
          <w:sz w:val="24"/>
          <w:szCs w:val="24"/>
          <w:lang w:val="en-US"/>
        </w:rPr>
      </w:pPr>
      <w:r w:rsidRPr="00652EA0">
        <w:rPr>
          <w:rFonts w:ascii="TimesNewRomanPSMT" w:hAnsi="TimesNewRomanPSMT" w:cs="TimesNewRomanPSMT"/>
          <w:color w:val="000000"/>
          <w:kern w:val="0"/>
          <w:sz w:val="24"/>
          <w:szCs w:val="24"/>
          <w:lang w:val="en-US"/>
        </w:rPr>
        <w:t>We study law by adopting a multidisciplinary and (methodologically) pluralistic approach.</w:t>
      </w:r>
      <w:r w:rsidR="00652EA0">
        <w:rPr>
          <w:rFonts w:ascii="TimesNewRomanPSMT" w:hAnsi="TimesNewRomanPSMT" w:cs="TimesNewRomanPSMT"/>
          <w:color w:val="000000"/>
          <w:kern w:val="0"/>
          <w:sz w:val="24"/>
          <w:szCs w:val="24"/>
          <w:lang w:val="en-US"/>
        </w:rPr>
        <w:t xml:space="preserve"> </w:t>
      </w:r>
      <w:r w:rsidRPr="00652EA0">
        <w:rPr>
          <w:rFonts w:ascii="TimesNewRomanPSMT" w:hAnsi="TimesNewRomanPSMT" w:cs="TimesNewRomanPSMT"/>
          <w:color w:val="000000"/>
          <w:kern w:val="0"/>
          <w:sz w:val="24"/>
          <w:szCs w:val="24"/>
          <w:lang w:val="en-US"/>
        </w:rPr>
        <w:t>Our</w:t>
      </w:r>
      <w:r w:rsidR="00652EA0">
        <w:rPr>
          <w:rFonts w:ascii="TimesNewRomanPSMT" w:hAnsi="TimesNewRomanPSMT" w:cs="TimesNewRomanPSMT"/>
          <w:color w:val="000000"/>
          <w:kern w:val="0"/>
          <w:sz w:val="24"/>
          <w:szCs w:val="24"/>
          <w:lang w:val="en-US"/>
        </w:rPr>
        <w:t xml:space="preserve"> </w:t>
      </w:r>
      <w:r w:rsidRPr="00652EA0">
        <w:rPr>
          <w:rFonts w:ascii="TimesNewRomanPSMT" w:hAnsi="TimesNewRomanPSMT" w:cs="TimesNewRomanPSMT"/>
          <w:color w:val="000000"/>
          <w:kern w:val="0"/>
          <w:sz w:val="24"/>
          <w:szCs w:val="24"/>
          <w:lang w:val="en-US"/>
        </w:rPr>
        <w:t>program advances from the proposition that a proper understanding of positive law presupposes a</w:t>
      </w:r>
      <w:r w:rsidR="00652EA0">
        <w:rPr>
          <w:rFonts w:ascii="TimesNewRomanPSMT" w:hAnsi="TimesNewRomanPSMT" w:cs="TimesNewRomanPSMT"/>
          <w:color w:val="000000"/>
          <w:kern w:val="0"/>
          <w:sz w:val="24"/>
          <w:szCs w:val="24"/>
          <w:lang w:val="en-US"/>
        </w:rPr>
        <w:t xml:space="preserve"> </w:t>
      </w:r>
      <w:r w:rsidRPr="00652EA0">
        <w:rPr>
          <w:rFonts w:ascii="TimesNewRomanPSMT" w:hAnsi="TimesNewRomanPSMT" w:cs="TimesNewRomanPSMT"/>
          <w:color w:val="000000"/>
          <w:kern w:val="0"/>
          <w:sz w:val="24"/>
          <w:szCs w:val="24"/>
          <w:lang w:val="en-US"/>
        </w:rPr>
        <w:t>solid understanding of the contexts in which law functions: the contingent historical tradition from</w:t>
      </w:r>
      <w:r w:rsidR="00652EA0">
        <w:rPr>
          <w:rFonts w:ascii="TimesNewRomanPSMT" w:hAnsi="TimesNewRomanPSMT" w:cs="TimesNewRomanPSMT"/>
          <w:color w:val="000000"/>
          <w:kern w:val="0"/>
          <w:sz w:val="24"/>
          <w:szCs w:val="24"/>
          <w:lang w:val="en-US"/>
        </w:rPr>
        <w:t xml:space="preserve"> </w:t>
      </w:r>
      <w:r w:rsidRPr="00652EA0">
        <w:rPr>
          <w:rFonts w:ascii="TimesNewRomanPSMT" w:hAnsi="TimesNewRomanPSMT" w:cs="TimesNewRomanPSMT"/>
          <w:color w:val="000000"/>
          <w:kern w:val="0"/>
          <w:sz w:val="24"/>
          <w:szCs w:val="24"/>
          <w:lang w:val="en-US"/>
        </w:rPr>
        <w:t>which our current legal system has emerged; how positive law is embedded in broader normative philosophical debates on democracy, human rights, and the</w:t>
      </w:r>
      <w:r w:rsidR="00652EA0">
        <w:rPr>
          <w:rFonts w:ascii="TimesNewRomanPSMT" w:hAnsi="TimesNewRomanPSMT" w:cs="TimesNewRomanPSMT"/>
          <w:color w:val="000000"/>
          <w:kern w:val="0"/>
          <w:sz w:val="24"/>
          <w:szCs w:val="24"/>
          <w:lang w:val="en-US"/>
        </w:rPr>
        <w:t xml:space="preserve"> </w:t>
      </w:r>
      <w:r w:rsidRPr="00652EA0">
        <w:rPr>
          <w:rFonts w:ascii="TimesNewRomanPSMT" w:hAnsi="TimesNewRomanPSMT" w:cs="TimesNewRomanPSMT"/>
          <w:color w:val="000000"/>
          <w:kern w:val="0"/>
          <w:sz w:val="24"/>
          <w:szCs w:val="24"/>
          <w:lang w:val="en-US"/>
        </w:rPr>
        <w:t>rule of law; and the ways in which the</w:t>
      </w:r>
      <w:r w:rsidR="00652EA0">
        <w:rPr>
          <w:rFonts w:ascii="TimesNewRomanPSMT" w:hAnsi="TimesNewRomanPSMT" w:cs="TimesNewRomanPSMT"/>
          <w:color w:val="000000"/>
          <w:kern w:val="0"/>
          <w:sz w:val="24"/>
          <w:szCs w:val="24"/>
          <w:lang w:val="en-US"/>
        </w:rPr>
        <w:t xml:space="preserve"> </w:t>
      </w:r>
      <w:r w:rsidRPr="00652EA0">
        <w:rPr>
          <w:rFonts w:ascii="TimesNewRomanPSMT" w:hAnsi="TimesNewRomanPSMT" w:cs="TimesNewRomanPSMT"/>
          <w:color w:val="000000"/>
          <w:kern w:val="0"/>
          <w:sz w:val="24"/>
          <w:szCs w:val="24"/>
          <w:lang w:val="en-US"/>
        </w:rPr>
        <w:t>law in the books transforms into law in action and shapes behavior in society, government and</w:t>
      </w:r>
      <w:r w:rsidR="00652EA0">
        <w:rPr>
          <w:rFonts w:ascii="TimesNewRomanPSMT" w:hAnsi="TimesNewRomanPSMT" w:cs="TimesNewRomanPSMT"/>
          <w:color w:val="000000"/>
          <w:kern w:val="0"/>
          <w:sz w:val="24"/>
          <w:szCs w:val="24"/>
          <w:lang w:val="en-US"/>
        </w:rPr>
        <w:t xml:space="preserve"> </w:t>
      </w:r>
      <w:r w:rsidRPr="00652EA0">
        <w:rPr>
          <w:rFonts w:ascii="TimesNewRomanPSMT" w:hAnsi="TimesNewRomanPSMT" w:cs="TimesNewRomanPSMT"/>
          <w:color w:val="000000"/>
          <w:kern w:val="0"/>
          <w:sz w:val="24"/>
          <w:szCs w:val="24"/>
          <w:lang w:val="en-US"/>
        </w:rPr>
        <w:t>organizations.</w:t>
      </w:r>
    </w:p>
    <w:p w14:paraId="48299E48" w14:textId="77777777" w:rsidR="007C503F" w:rsidRPr="00652EA0" w:rsidRDefault="007C503F" w:rsidP="00314D46">
      <w:pPr>
        <w:autoSpaceDE w:val="0"/>
        <w:autoSpaceDN w:val="0"/>
        <w:adjustRightInd w:val="0"/>
        <w:spacing w:after="0" w:line="276" w:lineRule="auto"/>
        <w:jc w:val="both"/>
        <w:rPr>
          <w:rFonts w:ascii="TimesNewRomanPSMT" w:hAnsi="TimesNewRomanPSMT" w:cs="TimesNewRomanPSMT"/>
          <w:color w:val="000000"/>
          <w:kern w:val="0"/>
          <w:sz w:val="24"/>
          <w:szCs w:val="24"/>
          <w:lang w:val="en-US"/>
        </w:rPr>
      </w:pPr>
    </w:p>
    <w:p w14:paraId="2C941508" w14:textId="05D49A21" w:rsidR="007C503F" w:rsidRPr="00652EA0" w:rsidRDefault="007C503F" w:rsidP="00314D46">
      <w:pPr>
        <w:autoSpaceDE w:val="0"/>
        <w:autoSpaceDN w:val="0"/>
        <w:adjustRightInd w:val="0"/>
        <w:spacing w:after="0" w:line="276" w:lineRule="auto"/>
        <w:jc w:val="both"/>
        <w:rPr>
          <w:rFonts w:ascii="TimesNewRomanPSMT" w:hAnsi="TimesNewRomanPSMT" w:cs="TimesNewRomanPSMT"/>
          <w:color w:val="000000"/>
          <w:kern w:val="0"/>
          <w:sz w:val="24"/>
          <w:szCs w:val="24"/>
          <w:lang w:val="en-US"/>
        </w:rPr>
      </w:pPr>
      <w:r w:rsidRPr="00652EA0">
        <w:rPr>
          <w:rFonts w:ascii="TimesNewRomanPSMT" w:hAnsi="TimesNewRomanPSMT" w:cs="TimesNewRomanPSMT"/>
          <w:color w:val="000000"/>
          <w:kern w:val="0"/>
          <w:sz w:val="24"/>
          <w:szCs w:val="24"/>
          <w:lang w:val="en-US"/>
        </w:rPr>
        <w:t>Our multidisciplinary study of law combines insights drawn from various legal-theoretical</w:t>
      </w:r>
    </w:p>
    <w:p w14:paraId="1212BD8E" w14:textId="094224A8" w:rsidR="007C503F" w:rsidRPr="00652EA0" w:rsidRDefault="007C503F" w:rsidP="00314D46">
      <w:pPr>
        <w:autoSpaceDE w:val="0"/>
        <w:autoSpaceDN w:val="0"/>
        <w:adjustRightInd w:val="0"/>
        <w:spacing w:after="0" w:line="276" w:lineRule="auto"/>
        <w:jc w:val="both"/>
        <w:rPr>
          <w:rFonts w:ascii="TimesNewRomanPSMT" w:hAnsi="TimesNewRomanPSMT" w:cs="TimesNewRomanPSMT"/>
          <w:color w:val="000000"/>
          <w:kern w:val="0"/>
          <w:sz w:val="24"/>
          <w:szCs w:val="24"/>
          <w:lang w:val="en-US"/>
        </w:rPr>
      </w:pPr>
      <w:r w:rsidRPr="00652EA0">
        <w:rPr>
          <w:rFonts w:ascii="TimesNewRomanPSMT" w:hAnsi="TimesNewRomanPSMT" w:cs="TimesNewRomanPSMT"/>
          <w:color w:val="000000"/>
          <w:kern w:val="0"/>
          <w:sz w:val="24"/>
          <w:szCs w:val="24"/>
          <w:lang w:val="en-US"/>
        </w:rPr>
        <w:t>disciplines, including legal history, law &amp; society, and legal and political philosophy, while</w:t>
      </w:r>
      <w:r w:rsidR="00652EA0">
        <w:rPr>
          <w:rFonts w:ascii="TimesNewRomanPSMT" w:hAnsi="TimesNewRomanPSMT" w:cs="TimesNewRomanPSMT"/>
          <w:color w:val="000000"/>
          <w:kern w:val="0"/>
          <w:sz w:val="24"/>
          <w:szCs w:val="24"/>
          <w:lang w:val="en-US"/>
        </w:rPr>
        <w:t xml:space="preserve"> </w:t>
      </w:r>
      <w:r w:rsidRPr="00652EA0">
        <w:rPr>
          <w:rFonts w:ascii="TimesNewRomanPSMT" w:hAnsi="TimesNewRomanPSMT" w:cs="TimesNewRomanPSMT"/>
          <w:color w:val="000000"/>
          <w:kern w:val="0"/>
          <w:sz w:val="24"/>
          <w:szCs w:val="24"/>
          <w:lang w:val="en-US"/>
        </w:rPr>
        <w:t>also</w:t>
      </w:r>
      <w:r w:rsidR="00652EA0">
        <w:rPr>
          <w:rFonts w:ascii="TimesNewRomanPSMT" w:hAnsi="TimesNewRomanPSMT" w:cs="TimesNewRomanPSMT"/>
          <w:color w:val="000000"/>
          <w:kern w:val="0"/>
          <w:sz w:val="24"/>
          <w:szCs w:val="24"/>
          <w:lang w:val="en-US"/>
        </w:rPr>
        <w:t xml:space="preserve"> </w:t>
      </w:r>
      <w:proofErr w:type="gramStart"/>
      <w:r w:rsidRPr="00652EA0">
        <w:rPr>
          <w:rFonts w:ascii="TimesNewRomanPSMT" w:hAnsi="TimesNewRomanPSMT" w:cs="TimesNewRomanPSMT"/>
          <w:color w:val="000000"/>
          <w:kern w:val="0"/>
          <w:sz w:val="24"/>
          <w:szCs w:val="24"/>
          <w:lang w:val="en-US"/>
        </w:rPr>
        <w:t>taking into account</w:t>
      </w:r>
      <w:proofErr w:type="gramEnd"/>
      <w:r w:rsidRPr="00652EA0">
        <w:rPr>
          <w:rFonts w:ascii="TimesNewRomanPSMT" w:hAnsi="TimesNewRomanPSMT" w:cs="TimesNewRomanPSMT"/>
          <w:color w:val="000000"/>
          <w:kern w:val="0"/>
          <w:sz w:val="24"/>
          <w:szCs w:val="24"/>
          <w:lang w:val="en-US"/>
        </w:rPr>
        <w:t xml:space="preserve"> insights from adjacent disciplines, including sociology, anthropology, public</w:t>
      </w:r>
      <w:r w:rsidR="00652EA0">
        <w:rPr>
          <w:rFonts w:ascii="TimesNewRomanPSMT" w:hAnsi="TimesNewRomanPSMT" w:cs="TimesNewRomanPSMT"/>
          <w:color w:val="000000"/>
          <w:kern w:val="0"/>
          <w:sz w:val="24"/>
          <w:szCs w:val="24"/>
          <w:lang w:val="en-US"/>
        </w:rPr>
        <w:t xml:space="preserve"> </w:t>
      </w:r>
      <w:r w:rsidRPr="00652EA0">
        <w:rPr>
          <w:rFonts w:ascii="TimesNewRomanPSMT" w:hAnsi="TimesNewRomanPSMT" w:cs="TimesNewRomanPSMT"/>
          <w:color w:val="000000"/>
          <w:kern w:val="0"/>
          <w:sz w:val="24"/>
          <w:szCs w:val="24"/>
          <w:lang w:val="en-US"/>
        </w:rPr>
        <w:t>administration, criminology, and psychology. Given the broad terrain covered by the various</w:t>
      </w:r>
      <w:r w:rsidR="00652EA0">
        <w:rPr>
          <w:rFonts w:ascii="TimesNewRomanPSMT" w:hAnsi="TimesNewRomanPSMT" w:cs="TimesNewRomanPSMT"/>
          <w:color w:val="000000"/>
          <w:kern w:val="0"/>
          <w:sz w:val="24"/>
          <w:szCs w:val="24"/>
          <w:lang w:val="en-US"/>
        </w:rPr>
        <w:t xml:space="preserve"> </w:t>
      </w:r>
      <w:r w:rsidRPr="00652EA0">
        <w:rPr>
          <w:rFonts w:ascii="TimesNewRomanPSMT" w:hAnsi="TimesNewRomanPSMT" w:cs="TimesNewRomanPSMT"/>
          <w:color w:val="000000"/>
          <w:kern w:val="0"/>
          <w:sz w:val="24"/>
          <w:szCs w:val="24"/>
          <w:lang w:val="en-US"/>
        </w:rPr>
        <w:t xml:space="preserve">disciplines involved, the </w:t>
      </w:r>
      <w:r w:rsidR="006D3A7C" w:rsidRPr="00652EA0">
        <w:rPr>
          <w:rFonts w:ascii="TimesNewRomanPS-ItalicMT" w:hAnsi="TimesNewRomanPS-ItalicMT" w:cs="TimesNewRomanPS-ItalicMT"/>
          <w:color w:val="000000"/>
          <w:kern w:val="0"/>
          <w:sz w:val="24"/>
          <w:szCs w:val="24"/>
          <w:lang w:val="en-US"/>
        </w:rPr>
        <w:t xml:space="preserve">PSC </w:t>
      </w:r>
      <w:r w:rsidRPr="00652EA0">
        <w:rPr>
          <w:rFonts w:ascii="TimesNewRomanPSMT" w:hAnsi="TimesNewRomanPSMT" w:cs="TimesNewRomanPSMT"/>
          <w:color w:val="000000"/>
          <w:kern w:val="0"/>
          <w:sz w:val="24"/>
          <w:szCs w:val="24"/>
          <w:lang w:val="en-US"/>
        </w:rPr>
        <w:t>cannot claim to cover the whole field of jurisprudence.</w:t>
      </w:r>
      <w:r w:rsidR="006D3A7C" w:rsidRPr="00652EA0">
        <w:rPr>
          <w:rFonts w:ascii="TimesNewRomanPSMT" w:hAnsi="TimesNewRomanPSMT" w:cs="TimesNewRomanPSMT"/>
          <w:color w:val="000000"/>
          <w:kern w:val="0"/>
          <w:sz w:val="24"/>
          <w:szCs w:val="24"/>
          <w:lang w:val="en-US"/>
        </w:rPr>
        <w:t xml:space="preserve"> </w:t>
      </w:r>
      <w:r w:rsidRPr="00652EA0">
        <w:rPr>
          <w:rFonts w:ascii="TimesNewRomanPSMT" w:hAnsi="TimesNewRomanPSMT" w:cs="TimesNewRomanPSMT"/>
          <w:color w:val="000000"/>
          <w:kern w:val="0"/>
          <w:sz w:val="24"/>
          <w:szCs w:val="24"/>
          <w:lang w:val="en-US"/>
        </w:rPr>
        <w:t>Instead, our research addresses specific legal questions and dilemmas, submitting the topics involved</w:t>
      </w:r>
      <w:r w:rsidR="00652EA0">
        <w:rPr>
          <w:rFonts w:ascii="TimesNewRomanPSMT" w:hAnsi="TimesNewRomanPSMT" w:cs="TimesNewRomanPSMT"/>
          <w:color w:val="000000"/>
          <w:kern w:val="0"/>
          <w:sz w:val="24"/>
          <w:szCs w:val="24"/>
          <w:lang w:val="en-US"/>
        </w:rPr>
        <w:t xml:space="preserve"> </w:t>
      </w:r>
      <w:r w:rsidRPr="00652EA0">
        <w:rPr>
          <w:rFonts w:ascii="TimesNewRomanPSMT" w:hAnsi="TimesNewRomanPSMT" w:cs="TimesNewRomanPSMT"/>
          <w:color w:val="000000"/>
          <w:kern w:val="0"/>
          <w:sz w:val="24"/>
          <w:szCs w:val="24"/>
          <w:lang w:val="en-US"/>
        </w:rPr>
        <w:t>to an in-depth legal-theoretical analysis. This research is</w:t>
      </w:r>
      <w:r w:rsidR="00652EA0">
        <w:rPr>
          <w:rFonts w:ascii="TimesNewRomanPSMT" w:hAnsi="TimesNewRomanPSMT" w:cs="TimesNewRomanPSMT"/>
          <w:color w:val="000000"/>
          <w:kern w:val="0"/>
          <w:sz w:val="24"/>
          <w:szCs w:val="24"/>
          <w:lang w:val="en-US"/>
        </w:rPr>
        <w:t xml:space="preserve"> </w:t>
      </w:r>
      <w:r w:rsidRPr="00652EA0">
        <w:rPr>
          <w:rFonts w:ascii="TimesNewRomanPSMT" w:hAnsi="TimesNewRomanPSMT" w:cs="TimesNewRomanPSMT"/>
          <w:color w:val="000000"/>
          <w:kern w:val="0"/>
          <w:sz w:val="24"/>
          <w:szCs w:val="24"/>
          <w:lang w:val="en-US"/>
        </w:rPr>
        <w:t>conducted at</w:t>
      </w:r>
      <w:r w:rsidR="006D3A7C" w:rsidRPr="00652EA0">
        <w:rPr>
          <w:rFonts w:ascii="TimesNewRomanPSMT" w:hAnsi="TimesNewRomanPSMT" w:cs="TimesNewRomanPSMT"/>
          <w:color w:val="000000"/>
          <w:kern w:val="0"/>
          <w:sz w:val="24"/>
          <w:szCs w:val="24"/>
          <w:lang w:val="en-US"/>
        </w:rPr>
        <w:t xml:space="preserve"> the PSC </w:t>
      </w:r>
      <w:r w:rsidRPr="00652EA0">
        <w:rPr>
          <w:rFonts w:ascii="TimesNewRomanPSMT" w:hAnsi="TimesNewRomanPSMT" w:cs="TimesNewRomanPSMT"/>
          <w:color w:val="000000"/>
          <w:kern w:val="0"/>
          <w:sz w:val="24"/>
          <w:szCs w:val="24"/>
          <w:lang w:val="en-US"/>
        </w:rPr>
        <w:t>and, increasingly,</w:t>
      </w:r>
      <w:r w:rsidR="00652EA0">
        <w:rPr>
          <w:rFonts w:ascii="TimesNewRomanPSMT" w:hAnsi="TimesNewRomanPSMT" w:cs="TimesNewRomanPSMT"/>
          <w:color w:val="000000"/>
          <w:kern w:val="0"/>
          <w:sz w:val="24"/>
          <w:szCs w:val="24"/>
          <w:lang w:val="en-US"/>
        </w:rPr>
        <w:t xml:space="preserve"> </w:t>
      </w:r>
      <w:r w:rsidRPr="00652EA0">
        <w:rPr>
          <w:rFonts w:ascii="TimesNewRomanPSMT" w:hAnsi="TimesNewRomanPSMT" w:cs="TimesNewRomanPSMT"/>
          <w:color w:val="000000"/>
          <w:kern w:val="0"/>
          <w:sz w:val="24"/>
          <w:szCs w:val="24"/>
          <w:lang w:val="en-US"/>
        </w:rPr>
        <w:t>in collaboration with other research centers at the Amsterdam Law School, especially in the</w:t>
      </w:r>
      <w:r w:rsidR="00652EA0">
        <w:rPr>
          <w:rFonts w:ascii="TimesNewRomanPSMT" w:hAnsi="TimesNewRomanPSMT" w:cs="TimesNewRomanPSMT"/>
          <w:color w:val="000000"/>
          <w:kern w:val="0"/>
          <w:sz w:val="24"/>
          <w:szCs w:val="24"/>
          <w:lang w:val="en-US"/>
        </w:rPr>
        <w:t xml:space="preserve"> </w:t>
      </w:r>
      <w:r w:rsidRPr="00652EA0">
        <w:rPr>
          <w:rFonts w:ascii="TimesNewRomanPSMT" w:hAnsi="TimesNewRomanPSMT" w:cs="TimesNewRomanPSMT"/>
          <w:color w:val="000000"/>
          <w:kern w:val="0"/>
          <w:sz w:val="24"/>
          <w:szCs w:val="24"/>
          <w:lang w:val="en-US"/>
        </w:rPr>
        <w:t xml:space="preserve">partnerships forged in the context of the former </w:t>
      </w:r>
      <w:r w:rsidRPr="00652EA0">
        <w:rPr>
          <w:rFonts w:ascii="TimesNewRomanPS-ItalicMT" w:hAnsi="TimesNewRomanPS-ItalicMT" w:cs="TimesNewRomanPS-ItalicMT"/>
          <w:i/>
          <w:iCs/>
          <w:color w:val="000000"/>
          <w:kern w:val="0"/>
          <w:sz w:val="24"/>
          <w:szCs w:val="24"/>
          <w:lang w:val="en-US"/>
        </w:rPr>
        <w:t xml:space="preserve">Law and Justice Across Borders </w:t>
      </w:r>
      <w:r w:rsidRPr="00652EA0">
        <w:rPr>
          <w:rFonts w:ascii="TimesNewRomanPSMT" w:hAnsi="TimesNewRomanPSMT" w:cs="TimesNewRomanPSMT"/>
          <w:color w:val="000000"/>
          <w:kern w:val="0"/>
          <w:sz w:val="24"/>
          <w:szCs w:val="24"/>
          <w:lang w:val="en-US"/>
        </w:rPr>
        <w:t>framework, the</w:t>
      </w:r>
      <w:r w:rsidR="00652EA0">
        <w:rPr>
          <w:rFonts w:ascii="TimesNewRomanPSMT" w:hAnsi="TimesNewRomanPSMT" w:cs="TimesNewRomanPSMT"/>
          <w:color w:val="000000"/>
          <w:kern w:val="0"/>
          <w:sz w:val="24"/>
          <w:szCs w:val="24"/>
          <w:lang w:val="en-US"/>
        </w:rPr>
        <w:t xml:space="preserve"> </w:t>
      </w:r>
      <w:r w:rsidRPr="00652EA0">
        <w:rPr>
          <w:rFonts w:ascii="TimesNewRomanPSMT" w:hAnsi="TimesNewRomanPSMT" w:cs="TimesNewRomanPSMT"/>
          <w:color w:val="000000"/>
          <w:kern w:val="0"/>
          <w:sz w:val="24"/>
          <w:szCs w:val="24"/>
          <w:lang w:val="en-US"/>
        </w:rPr>
        <w:t xml:space="preserve">cross-Faculty </w:t>
      </w:r>
      <w:r w:rsidRPr="00652EA0">
        <w:rPr>
          <w:rFonts w:ascii="TimesNewRomanPS-ItalicMT" w:hAnsi="TimesNewRomanPS-ItalicMT" w:cs="TimesNewRomanPS-ItalicMT"/>
          <w:i/>
          <w:iCs/>
          <w:color w:val="000000"/>
          <w:kern w:val="0"/>
          <w:sz w:val="24"/>
          <w:szCs w:val="24"/>
          <w:lang w:val="en-US"/>
        </w:rPr>
        <w:t>Amsterdam Centre for European Studies</w:t>
      </w:r>
      <w:r w:rsidRPr="00652EA0">
        <w:rPr>
          <w:rFonts w:ascii="TimesNewRomanPSMT" w:hAnsi="TimesNewRomanPSMT" w:cs="TimesNewRomanPSMT"/>
          <w:color w:val="000000"/>
          <w:kern w:val="0"/>
          <w:sz w:val="24"/>
          <w:szCs w:val="24"/>
          <w:lang w:val="en-US"/>
        </w:rPr>
        <w:t xml:space="preserve">, and the University-wide </w:t>
      </w:r>
      <w:r w:rsidRPr="00652EA0">
        <w:rPr>
          <w:rFonts w:ascii="TimesNewRomanPS-ItalicMT" w:hAnsi="TimesNewRomanPS-ItalicMT" w:cs="TimesNewRomanPS-ItalicMT"/>
          <w:i/>
          <w:iCs/>
          <w:color w:val="000000"/>
          <w:kern w:val="0"/>
          <w:sz w:val="24"/>
          <w:szCs w:val="24"/>
          <w:lang w:val="en-US"/>
        </w:rPr>
        <w:t>Institute for</w:t>
      </w:r>
      <w:r w:rsidR="00652EA0">
        <w:rPr>
          <w:rFonts w:ascii="TimesNewRomanPSMT" w:hAnsi="TimesNewRomanPSMT" w:cs="TimesNewRomanPSMT"/>
          <w:color w:val="000000"/>
          <w:kern w:val="0"/>
          <w:sz w:val="24"/>
          <w:szCs w:val="24"/>
          <w:lang w:val="en-US"/>
        </w:rPr>
        <w:t xml:space="preserve"> </w:t>
      </w:r>
      <w:r w:rsidRPr="00652EA0">
        <w:rPr>
          <w:rFonts w:ascii="TimesNewRomanPS-ItalicMT" w:hAnsi="TimesNewRomanPS-ItalicMT" w:cs="TimesNewRomanPS-ItalicMT"/>
          <w:i/>
          <w:iCs/>
          <w:color w:val="000000"/>
          <w:kern w:val="0"/>
          <w:sz w:val="24"/>
          <w:szCs w:val="24"/>
          <w:lang w:val="en-US"/>
        </w:rPr>
        <w:t xml:space="preserve">Advanced Study </w:t>
      </w:r>
      <w:r w:rsidRPr="00652EA0">
        <w:rPr>
          <w:rFonts w:ascii="TimesNewRomanPSMT" w:hAnsi="TimesNewRomanPSMT" w:cs="TimesNewRomanPSMT"/>
          <w:color w:val="000000"/>
          <w:kern w:val="0"/>
          <w:sz w:val="24"/>
          <w:szCs w:val="24"/>
          <w:lang w:val="en-US"/>
        </w:rPr>
        <w:t>of the University of Amsterdam</w:t>
      </w:r>
      <w:r w:rsidRPr="00652EA0">
        <w:rPr>
          <w:rFonts w:ascii="TimesNewRomanPS-ItalicMT" w:hAnsi="TimesNewRomanPS-ItalicMT" w:cs="TimesNewRomanPS-ItalicMT"/>
          <w:i/>
          <w:iCs/>
          <w:color w:val="000000"/>
          <w:kern w:val="0"/>
          <w:sz w:val="24"/>
          <w:szCs w:val="24"/>
          <w:lang w:val="en-US"/>
        </w:rPr>
        <w:t>.</w:t>
      </w:r>
    </w:p>
    <w:p w14:paraId="3B1FF85C" w14:textId="77777777" w:rsidR="007C503F" w:rsidRPr="00652EA0" w:rsidRDefault="007C503F" w:rsidP="00314D46">
      <w:pPr>
        <w:autoSpaceDE w:val="0"/>
        <w:autoSpaceDN w:val="0"/>
        <w:adjustRightInd w:val="0"/>
        <w:spacing w:after="0" w:line="276" w:lineRule="auto"/>
        <w:jc w:val="both"/>
        <w:rPr>
          <w:rFonts w:ascii="TimesNewRomanPSMT" w:hAnsi="TimesNewRomanPSMT" w:cs="TimesNewRomanPSMT"/>
          <w:color w:val="000000"/>
          <w:kern w:val="0"/>
          <w:sz w:val="24"/>
          <w:szCs w:val="24"/>
          <w:lang w:val="en-US"/>
        </w:rPr>
      </w:pPr>
    </w:p>
    <w:p w14:paraId="73FE9DD7" w14:textId="7FAA1621" w:rsidR="007C503F" w:rsidRPr="00652EA0" w:rsidRDefault="007C503F" w:rsidP="00314D46">
      <w:pPr>
        <w:autoSpaceDE w:val="0"/>
        <w:autoSpaceDN w:val="0"/>
        <w:adjustRightInd w:val="0"/>
        <w:spacing w:after="0" w:line="276" w:lineRule="auto"/>
        <w:jc w:val="both"/>
        <w:rPr>
          <w:rFonts w:ascii="TimesNewRomanPSMT" w:hAnsi="TimesNewRomanPSMT" w:cs="TimesNewRomanPSMT"/>
          <w:color w:val="000000"/>
          <w:kern w:val="0"/>
          <w:sz w:val="24"/>
          <w:szCs w:val="24"/>
          <w:lang w:val="en-US"/>
        </w:rPr>
      </w:pPr>
      <w:r w:rsidRPr="00652EA0">
        <w:rPr>
          <w:rFonts w:ascii="TimesNewRomanPSMT" w:hAnsi="TimesNewRomanPSMT" w:cs="TimesNewRomanPSMT"/>
          <w:color w:val="000000"/>
          <w:kern w:val="0"/>
          <w:sz w:val="24"/>
          <w:szCs w:val="24"/>
          <w:lang w:val="en-US"/>
        </w:rPr>
        <w:t>Research at the PSC is organized around three sub-themes:</w:t>
      </w:r>
    </w:p>
    <w:p w14:paraId="73C6666D" w14:textId="77777777" w:rsidR="007C503F" w:rsidRPr="00652EA0" w:rsidRDefault="007C503F" w:rsidP="00314D46">
      <w:pPr>
        <w:autoSpaceDE w:val="0"/>
        <w:autoSpaceDN w:val="0"/>
        <w:adjustRightInd w:val="0"/>
        <w:spacing w:after="0" w:line="276" w:lineRule="auto"/>
        <w:jc w:val="both"/>
        <w:rPr>
          <w:rFonts w:ascii="TimesNewRomanPSMT" w:hAnsi="TimesNewRomanPSMT" w:cs="TimesNewRomanPSMT"/>
          <w:color w:val="000000"/>
          <w:kern w:val="0"/>
          <w:sz w:val="24"/>
          <w:szCs w:val="24"/>
          <w:lang w:val="en-US"/>
        </w:rPr>
      </w:pPr>
    </w:p>
    <w:p w14:paraId="09FA3639" w14:textId="6C186A05" w:rsidR="007C503F" w:rsidRPr="00652EA0" w:rsidRDefault="007C503F" w:rsidP="00314D46">
      <w:pPr>
        <w:pStyle w:val="Lijstalinea"/>
        <w:numPr>
          <w:ilvl w:val="0"/>
          <w:numId w:val="4"/>
        </w:numPr>
        <w:autoSpaceDE w:val="0"/>
        <w:autoSpaceDN w:val="0"/>
        <w:adjustRightInd w:val="0"/>
        <w:spacing w:after="0" w:line="276" w:lineRule="auto"/>
        <w:jc w:val="both"/>
        <w:rPr>
          <w:rFonts w:ascii="TimesNewRomanPSMT" w:hAnsi="TimesNewRomanPSMT" w:cs="TimesNewRomanPSMT"/>
          <w:color w:val="000000"/>
          <w:kern w:val="0"/>
          <w:sz w:val="24"/>
          <w:szCs w:val="24"/>
          <w:lang w:val="en-US"/>
        </w:rPr>
      </w:pPr>
      <w:r w:rsidRPr="00652EA0">
        <w:rPr>
          <w:rFonts w:ascii="TimesNewRomanPSMT" w:hAnsi="TimesNewRomanPSMT" w:cs="TimesNewRomanPSMT"/>
          <w:color w:val="000000"/>
          <w:kern w:val="0"/>
          <w:sz w:val="24"/>
          <w:szCs w:val="24"/>
          <w:lang w:val="en-US"/>
        </w:rPr>
        <w:t xml:space="preserve">The empirical and normative study of the legal </w:t>
      </w:r>
      <w:proofErr w:type="gramStart"/>
      <w:r w:rsidRPr="00652EA0">
        <w:rPr>
          <w:rFonts w:ascii="TimesNewRomanPSMT" w:hAnsi="TimesNewRomanPSMT" w:cs="TimesNewRomanPSMT"/>
          <w:color w:val="000000"/>
          <w:kern w:val="0"/>
          <w:sz w:val="24"/>
          <w:szCs w:val="24"/>
          <w:lang w:val="en-US"/>
        </w:rPr>
        <w:t>professions;</w:t>
      </w:r>
      <w:proofErr w:type="gramEnd"/>
    </w:p>
    <w:p w14:paraId="71C7CEF3" w14:textId="131BBCA7" w:rsidR="007C503F" w:rsidRPr="00652EA0" w:rsidRDefault="007C503F" w:rsidP="00314D46">
      <w:pPr>
        <w:pStyle w:val="Lijstalinea"/>
        <w:numPr>
          <w:ilvl w:val="0"/>
          <w:numId w:val="4"/>
        </w:numPr>
        <w:autoSpaceDE w:val="0"/>
        <w:autoSpaceDN w:val="0"/>
        <w:adjustRightInd w:val="0"/>
        <w:spacing w:after="0" w:line="276" w:lineRule="auto"/>
        <w:jc w:val="both"/>
        <w:rPr>
          <w:rFonts w:ascii="TimesNewRomanPSMT" w:hAnsi="TimesNewRomanPSMT" w:cs="TimesNewRomanPSMT"/>
          <w:color w:val="000000"/>
          <w:kern w:val="0"/>
          <w:sz w:val="24"/>
          <w:szCs w:val="24"/>
          <w:lang w:val="en-US"/>
        </w:rPr>
      </w:pPr>
      <w:r w:rsidRPr="00652EA0">
        <w:rPr>
          <w:rFonts w:ascii="TimesNewRomanPSMT" w:hAnsi="TimesNewRomanPSMT" w:cs="TimesNewRomanPSMT"/>
          <w:color w:val="000000"/>
          <w:kern w:val="0"/>
          <w:sz w:val="24"/>
          <w:szCs w:val="24"/>
          <w:lang w:val="en-US"/>
        </w:rPr>
        <w:t>The strained interrelations between democracy, the rule of law,</w:t>
      </w:r>
      <w:r w:rsidR="00652EA0" w:rsidRPr="00652EA0">
        <w:rPr>
          <w:rFonts w:ascii="TimesNewRomanPSMT" w:hAnsi="TimesNewRomanPSMT" w:cs="TimesNewRomanPSMT"/>
          <w:color w:val="000000"/>
          <w:kern w:val="0"/>
          <w:sz w:val="24"/>
          <w:szCs w:val="24"/>
          <w:lang w:val="en-US"/>
        </w:rPr>
        <w:t xml:space="preserve"> </w:t>
      </w:r>
      <w:r w:rsidRPr="00652EA0">
        <w:rPr>
          <w:rFonts w:ascii="TimesNewRomanPSMT" w:hAnsi="TimesNewRomanPSMT" w:cs="TimesNewRomanPSMT"/>
          <w:color w:val="000000"/>
          <w:kern w:val="0"/>
          <w:sz w:val="24"/>
          <w:szCs w:val="24"/>
          <w:lang w:val="en-US"/>
        </w:rPr>
        <w:t xml:space="preserve">fundamental rights, and </w:t>
      </w:r>
      <w:proofErr w:type="gramStart"/>
      <w:r w:rsidRPr="00652EA0">
        <w:rPr>
          <w:rFonts w:ascii="TimesNewRomanPSMT" w:hAnsi="TimesNewRomanPSMT" w:cs="TimesNewRomanPSMT"/>
          <w:color w:val="000000"/>
          <w:kern w:val="0"/>
          <w:sz w:val="24"/>
          <w:szCs w:val="24"/>
          <w:lang w:val="en-US"/>
        </w:rPr>
        <w:t>instrumentalism;</w:t>
      </w:r>
      <w:proofErr w:type="gramEnd"/>
    </w:p>
    <w:p w14:paraId="195B4607" w14:textId="073386C3" w:rsidR="007C503F" w:rsidRPr="00652EA0" w:rsidRDefault="007C503F" w:rsidP="00314D46">
      <w:pPr>
        <w:pStyle w:val="Lijstalinea"/>
        <w:numPr>
          <w:ilvl w:val="0"/>
          <w:numId w:val="4"/>
        </w:numPr>
        <w:autoSpaceDE w:val="0"/>
        <w:autoSpaceDN w:val="0"/>
        <w:adjustRightInd w:val="0"/>
        <w:spacing w:after="0" w:line="276" w:lineRule="auto"/>
        <w:jc w:val="both"/>
        <w:rPr>
          <w:rFonts w:ascii="TimesNewRomanPSMT" w:hAnsi="TimesNewRomanPSMT" w:cs="TimesNewRomanPSMT"/>
          <w:color w:val="000000"/>
          <w:kern w:val="0"/>
          <w:sz w:val="24"/>
          <w:szCs w:val="24"/>
          <w:lang w:val="en-US"/>
        </w:rPr>
      </w:pPr>
      <w:r w:rsidRPr="00652EA0">
        <w:rPr>
          <w:rFonts w:ascii="TimesNewRomanPSMT" w:hAnsi="TimesNewRomanPSMT" w:cs="TimesNewRomanPSMT"/>
          <w:color w:val="000000"/>
          <w:kern w:val="0"/>
          <w:sz w:val="24"/>
          <w:szCs w:val="24"/>
          <w:lang w:val="en-US"/>
        </w:rPr>
        <w:t xml:space="preserve">Ethics, integrity and compliance: the </w:t>
      </w:r>
      <w:r w:rsidRPr="00652EA0">
        <w:rPr>
          <w:rFonts w:ascii="TimesNewRomanPS-ItalicMT" w:hAnsi="TimesNewRomanPS-ItalicMT" w:cs="TimesNewRomanPS-ItalicMT"/>
          <w:i/>
          <w:iCs/>
          <w:color w:val="000000"/>
          <w:kern w:val="0"/>
          <w:sz w:val="24"/>
          <w:szCs w:val="24"/>
          <w:lang w:val="en-US"/>
        </w:rPr>
        <w:t xml:space="preserve">ex-ante </w:t>
      </w:r>
      <w:r w:rsidRPr="00652EA0">
        <w:rPr>
          <w:rFonts w:ascii="TimesNewRomanPSMT" w:hAnsi="TimesNewRomanPSMT" w:cs="TimesNewRomanPSMT"/>
          <w:color w:val="000000"/>
          <w:kern w:val="0"/>
          <w:sz w:val="24"/>
          <w:szCs w:val="24"/>
          <w:lang w:val="en-US"/>
        </w:rPr>
        <w:t>function of law.</w:t>
      </w:r>
    </w:p>
    <w:p w14:paraId="6B0C2EE5" w14:textId="5B78AB80" w:rsidR="007C503F" w:rsidRPr="00652EA0" w:rsidRDefault="007C503F" w:rsidP="005641D5">
      <w:pPr>
        <w:pStyle w:val="Kop1"/>
        <w:rPr>
          <w:lang w:val="en-US"/>
        </w:rPr>
      </w:pPr>
      <w:bookmarkStart w:id="1" w:name="_Toc225236147"/>
      <w:r w:rsidRPr="00652EA0">
        <w:rPr>
          <w:lang w:val="en-US"/>
        </w:rPr>
        <w:lastRenderedPageBreak/>
        <w:t>Sub-theme 1</w:t>
      </w:r>
      <w:r w:rsidR="005641D5">
        <w:rPr>
          <w:lang w:val="en-US"/>
        </w:rPr>
        <w:br/>
      </w:r>
      <w:r w:rsidRPr="00652EA0">
        <w:rPr>
          <w:lang w:val="en-US"/>
        </w:rPr>
        <w:t>THE EMPIRICAL AND NORMATIVE STUDY OF THE LEGAL PROFESSIONS</w:t>
      </w:r>
      <w:bookmarkEnd w:id="1"/>
    </w:p>
    <w:p w14:paraId="6601DA92" w14:textId="77777777" w:rsidR="007C503F" w:rsidRDefault="007C503F" w:rsidP="00314D46">
      <w:pPr>
        <w:autoSpaceDE w:val="0"/>
        <w:autoSpaceDN w:val="0"/>
        <w:adjustRightInd w:val="0"/>
        <w:spacing w:after="0" w:line="276" w:lineRule="auto"/>
        <w:jc w:val="both"/>
        <w:rPr>
          <w:rFonts w:ascii="TimesNewRomanPSMT" w:hAnsi="TimesNewRomanPSMT" w:cs="TimesNewRomanPSMT"/>
          <w:color w:val="000000"/>
          <w:kern w:val="0"/>
          <w:lang w:val="en-US"/>
        </w:rPr>
      </w:pPr>
    </w:p>
    <w:p w14:paraId="092CFCD1" w14:textId="2E7A93FD" w:rsidR="007C503F" w:rsidRPr="00652EA0" w:rsidRDefault="007C503F" w:rsidP="00314D46">
      <w:pPr>
        <w:autoSpaceDE w:val="0"/>
        <w:autoSpaceDN w:val="0"/>
        <w:adjustRightInd w:val="0"/>
        <w:spacing w:after="0" w:line="276" w:lineRule="auto"/>
        <w:jc w:val="both"/>
        <w:rPr>
          <w:rFonts w:ascii="TimesNewRomanPSMT" w:hAnsi="TimesNewRomanPSMT" w:cs="TimesNewRomanPSMT"/>
          <w:color w:val="000000"/>
          <w:kern w:val="0"/>
          <w:sz w:val="24"/>
          <w:szCs w:val="24"/>
          <w:lang w:val="en-US"/>
        </w:rPr>
      </w:pPr>
      <w:r w:rsidRPr="00652EA0">
        <w:rPr>
          <w:rFonts w:ascii="TimesNewRomanPSMT" w:hAnsi="TimesNewRomanPSMT" w:cs="TimesNewRomanPSMT"/>
          <w:color w:val="000000"/>
          <w:kern w:val="0"/>
          <w:sz w:val="24"/>
          <w:szCs w:val="24"/>
          <w:lang w:val="en-US"/>
        </w:rPr>
        <w:t>A study of law cannot be termed a success without a thorough survey of its practitioners. Judges,</w:t>
      </w:r>
      <w:r w:rsidR="00652EA0">
        <w:rPr>
          <w:rFonts w:ascii="TimesNewRomanPSMT" w:hAnsi="TimesNewRomanPSMT" w:cs="TimesNewRomanPSMT"/>
          <w:color w:val="000000"/>
          <w:kern w:val="0"/>
          <w:sz w:val="24"/>
          <w:szCs w:val="24"/>
          <w:lang w:val="en-US"/>
        </w:rPr>
        <w:t xml:space="preserve"> </w:t>
      </w:r>
      <w:r w:rsidRPr="00652EA0">
        <w:rPr>
          <w:rFonts w:ascii="TimesNewRomanPSMT" w:hAnsi="TimesNewRomanPSMT" w:cs="TimesNewRomanPSMT"/>
          <w:color w:val="000000"/>
          <w:kern w:val="0"/>
          <w:sz w:val="24"/>
          <w:szCs w:val="24"/>
          <w:lang w:val="en-US"/>
        </w:rPr>
        <w:t>attorneys, legislative lawyers, public prosecutors, bailiffs and notaries are pivotal in providing citizens</w:t>
      </w:r>
      <w:r w:rsidR="00652EA0">
        <w:rPr>
          <w:rFonts w:ascii="TimesNewRomanPSMT" w:hAnsi="TimesNewRomanPSMT" w:cs="TimesNewRomanPSMT"/>
          <w:color w:val="000000"/>
          <w:kern w:val="0"/>
          <w:sz w:val="24"/>
          <w:szCs w:val="24"/>
          <w:lang w:val="en-US"/>
        </w:rPr>
        <w:t xml:space="preserve"> </w:t>
      </w:r>
      <w:r w:rsidRPr="00652EA0">
        <w:rPr>
          <w:rFonts w:ascii="TimesNewRomanPSMT" w:hAnsi="TimesNewRomanPSMT" w:cs="TimesNewRomanPSMT"/>
          <w:color w:val="000000"/>
          <w:kern w:val="0"/>
          <w:sz w:val="24"/>
          <w:szCs w:val="24"/>
          <w:lang w:val="en-US"/>
        </w:rPr>
        <w:t>and companies with access to justice. They also play a crucial role in upholding the rule of law.</w:t>
      </w:r>
      <w:r w:rsidR="00652EA0">
        <w:rPr>
          <w:rFonts w:ascii="TimesNewRomanPSMT" w:hAnsi="TimesNewRomanPSMT" w:cs="TimesNewRomanPSMT"/>
          <w:color w:val="000000"/>
          <w:kern w:val="0"/>
          <w:sz w:val="24"/>
          <w:szCs w:val="24"/>
          <w:lang w:val="en-US"/>
        </w:rPr>
        <w:t xml:space="preserve"> </w:t>
      </w:r>
      <w:r w:rsidRPr="00652EA0">
        <w:rPr>
          <w:rFonts w:ascii="TimesNewRomanPSMT" w:hAnsi="TimesNewRomanPSMT" w:cs="TimesNewRomanPSMT"/>
          <w:color w:val="000000"/>
          <w:kern w:val="0"/>
          <w:sz w:val="24"/>
          <w:szCs w:val="24"/>
          <w:lang w:val="en-US"/>
        </w:rPr>
        <w:t>Professional legal ethics and integrity are indispensable in the 21st century, especially in times</w:t>
      </w:r>
      <w:r w:rsidR="00652EA0">
        <w:rPr>
          <w:rFonts w:ascii="TimesNewRomanPSMT" w:hAnsi="TimesNewRomanPSMT" w:cs="TimesNewRomanPSMT"/>
          <w:color w:val="000000"/>
          <w:kern w:val="0"/>
          <w:sz w:val="24"/>
          <w:szCs w:val="24"/>
          <w:lang w:val="en-US"/>
        </w:rPr>
        <w:t xml:space="preserve"> </w:t>
      </w:r>
      <w:r w:rsidRPr="00652EA0">
        <w:rPr>
          <w:rFonts w:ascii="TimesNewRomanPSMT" w:hAnsi="TimesNewRomanPSMT" w:cs="TimesNewRomanPSMT"/>
          <w:color w:val="000000"/>
          <w:kern w:val="0"/>
          <w:sz w:val="24"/>
          <w:szCs w:val="24"/>
          <w:lang w:val="en-US"/>
        </w:rPr>
        <w:t>when the legal professions face pressure from government and society, such as cutbacks in the</w:t>
      </w:r>
      <w:r w:rsidR="00652EA0">
        <w:rPr>
          <w:rFonts w:ascii="TimesNewRomanPSMT" w:hAnsi="TimesNewRomanPSMT" w:cs="TimesNewRomanPSMT"/>
          <w:color w:val="000000"/>
          <w:kern w:val="0"/>
          <w:sz w:val="24"/>
          <w:szCs w:val="24"/>
          <w:lang w:val="en-US"/>
        </w:rPr>
        <w:t xml:space="preserve"> </w:t>
      </w:r>
      <w:r w:rsidRPr="00652EA0">
        <w:rPr>
          <w:rFonts w:ascii="TimesNewRomanPSMT" w:hAnsi="TimesNewRomanPSMT" w:cs="TimesNewRomanPSMT"/>
          <w:color w:val="000000"/>
          <w:kern w:val="0"/>
          <w:sz w:val="24"/>
          <w:szCs w:val="24"/>
          <w:lang w:val="en-US"/>
        </w:rPr>
        <w:t>legal aid system. In some respects, the formal-legal methods of handling disputes have become part of</w:t>
      </w:r>
      <w:r w:rsidR="00652EA0">
        <w:rPr>
          <w:rFonts w:ascii="TimesNewRomanPSMT" w:hAnsi="TimesNewRomanPSMT" w:cs="TimesNewRomanPSMT"/>
          <w:color w:val="000000"/>
          <w:kern w:val="0"/>
          <w:sz w:val="24"/>
          <w:szCs w:val="24"/>
          <w:lang w:val="en-US"/>
        </w:rPr>
        <w:t xml:space="preserve"> </w:t>
      </w:r>
      <w:r w:rsidRPr="00652EA0">
        <w:rPr>
          <w:rFonts w:ascii="TimesNewRomanPSMT" w:hAnsi="TimesNewRomanPSMT" w:cs="TimesNewRomanPSMT"/>
          <w:color w:val="000000"/>
          <w:kern w:val="0"/>
          <w:sz w:val="24"/>
          <w:szCs w:val="24"/>
          <w:lang w:val="en-US"/>
        </w:rPr>
        <w:t>the problem rather than the solution, yet in many European countries, governments and private</w:t>
      </w:r>
      <w:r w:rsidR="00652EA0">
        <w:rPr>
          <w:rFonts w:ascii="TimesNewRomanPSMT" w:hAnsi="TimesNewRomanPSMT" w:cs="TimesNewRomanPSMT"/>
          <w:color w:val="000000"/>
          <w:kern w:val="0"/>
          <w:sz w:val="24"/>
          <w:szCs w:val="24"/>
          <w:lang w:val="en-US"/>
        </w:rPr>
        <w:t xml:space="preserve"> </w:t>
      </w:r>
      <w:r w:rsidRPr="00652EA0">
        <w:rPr>
          <w:rFonts w:ascii="TimesNewRomanPSMT" w:hAnsi="TimesNewRomanPSMT" w:cs="TimesNewRomanPSMT"/>
          <w:color w:val="000000"/>
          <w:kern w:val="0"/>
          <w:sz w:val="24"/>
          <w:szCs w:val="24"/>
          <w:lang w:val="en-US"/>
        </w:rPr>
        <w:t>parties are turning to new forms of (online) alternative dispute resolution. The changes in the</w:t>
      </w:r>
      <w:r w:rsidR="00652EA0">
        <w:rPr>
          <w:rFonts w:ascii="TimesNewRomanPSMT" w:hAnsi="TimesNewRomanPSMT" w:cs="TimesNewRomanPSMT"/>
          <w:color w:val="000000"/>
          <w:kern w:val="0"/>
          <w:sz w:val="24"/>
          <w:szCs w:val="24"/>
          <w:lang w:val="en-US"/>
        </w:rPr>
        <w:t xml:space="preserve"> l</w:t>
      </w:r>
      <w:r w:rsidRPr="00652EA0">
        <w:rPr>
          <w:rFonts w:ascii="TimesNewRomanPSMT" w:hAnsi="TimesNewRomanPSMT" w:cs="TimesNewRomanPSMT"/>
          <w:color w:val="000000"/>
          <w:kern w:val="0"/>
          <w:sz w:val="24"/>
          <w:szCs w:val="24"/>
          <w:lang w:val="en-US"/>
        </w:rPr>
        <w:t>egal landscape will encourage the legal professions to innovate dispute resolution, make it less formalistic, yet legally accurate, ethical and cost</w:t>
      </w:r>
      <w:r w:rsidR="00C6406C" w:rsidRPr="00652EA0">
        <w:rPr>
          <w:rFonts w:ascii="TimesNewRomanPSMT" w:hAnsi="TimesNewRomanPSMT" w:cs="TimesNewRomanPSMT"/>
          <w:color w:val="000000"/>
          <w:kern w:val="0"/>
          <w:sz w:val="24"/>
          <w:szCs w:val="24"/>
          <w:lang w:val="en-US"/>
        </w:rPr>
        <w:t xml:space="preserve"> </w:t>
      </w:r>
      <w:r w:rsidRPr="00652EA0">
        <w:rPr>
          <w:rFonts w:ascii="TimesNewRomanPSMT" w:hAnsi="TimesNewRomanPSMT" w:cs="TimesNewRomanPSMT"/>
          <w:color w:val="000000"/>
          <w:kern w:val="0"/>
          <w:sz w:val="24"/>
          <w:szCs w:val="24"/>
          <w:lang w:val="en-US"/>
        </w:rPr>
        <w:t>effective.</w:t>
      </w:r>
    </w:p>
    <w:p w14:paraId="74E0EAF6" w14:textId="77777777" w:rsidR="007C503F" w:rsidRPr="00652EA0" w:rsidRDefault="007C503F" w:rsidP="00314D46">
      <w:pPr>
        <w:autoSpaceDE w:val="0"/>
        <w:autoSpaceDN w:val="0"/>
        <w:adjustRightInd w:val="0"/>
        <w:spacing w:after="0" w:line="276" w:lineRule="auto"/>
        <w:jc w:val="both"/>
        <w:rPr>
          <w:rFonts w:ascii="TimesNewRomanPSMT" w:hAnsi="TimesNewRomanPSMT" w:cs="TimesNewRomanPSMT"/>
          <w:color w:val="000000"/>
          <w:kern w:val="0"/>
          <w:sz w:val="24"/>
          <w:szCs w:val="24"/>
          <w:lang w:val="en-US"/>
        </w:rPr>
      </w:pPr>
    </w:p>
    <w:p w14:paraId="1DEB8138" w14:textId="646E41D8" w:rsidR="007C503F" w:rsidRPr="00652EA0" w:rsidRDefault="007C503F" w:rsidP="00314D46">
      <w:pPr>
        <w:autoSpaceDE w:val="0"/>
        <w:autoSpaceDN w:val="0"/>
        <w:adjustRightInd w:val="0"/>
        <w:spacing w:after="0" w:line="276" w:lineRule="auto"/>
        <w:jc w:val="both"/>
        <w:rPr>
          <w:rFonts w:ascii="TimesNewRomanPSMT" w:hAnsi="TimesNewRomanPSMT" w:cs="TimesNewRomanPSMT"/>
          <w:color w:val="000000"/>
          <w:kern w:val="0"/>
          <w:sz w:val="24"/>
          <w:szCs w:val="24"/>
          <w:lang w:val="en-US"/>
        </w:rPr>
      </w:pPr>
      <w:r w:rsidRPr="00652EA0">
        <w:rPr>
          <w:rFonts w:ascii="TimesNewRomanPSMT" w:hAnsi="TimesNewRomanPSMT" w:cs="TimesNewRomanPSMT"/>
          <w:color w:val="000000"/>
          <w:kern w:val="0"/>
          <w:sz w:val="24"/>
          <w:szCs w:val="24"/>
          <w:lang w:val="en-US"/>
        </w:rPr>
        <w:t>Judges</w:t>
      </w:r>
      <w:proofErr w:type="gramStart"/>
      <w:r w:rsidRPr="00652EA0">
        <w:rPr>
          <w:rFonts w:ascii="TimesNewRomanPSMT" w:hAnsi="TimesNewRomanPSMT" w:cs="TimesNewRomanPSMT"/>
          <w:color w:val="000000"/>
          <w:kern w:val="0"/>
          <w:sz w:val="24"/>
          <w:szCs w:val="24"/>
          <w:lang w:val="en-US"/>
        </w:rPr>
        <w:t>, in particular, are</w:t>
      </w:r>
      <w:proofErr w:type="gramEnd"/>
      <w:r w:rsidRPr="00652EA0">
        <w:rPr>
          <w:rFonts w:ascii="TimesNewRomanPSMT" w:hAnsi="TimesNewRomanPSMT" w:cs="TimesNewRomanPSMT"/>
          <w:color w:val="000000"/>
          <w:kern w:val="0"/>
          <w:sz w:val="24"/>
          <w:szCs w:val="24"/>
          <w:lang w:val="en-US"/>
        </w:rPr>
        <w:t xml:space="preserve"> faced with challenges: increasingly complex cases, failed or failing</w:t>
      </w:r>
    </w:p>
    <w:p w14:paraId="6E285819" w14:textId="7C378DDE" w:rsidR="007C503F" w:rsidRPr="00652EA0" w:rsidRDefault="007C503F" w:rsidP="00314D46">
      <w:pPr>
        <w:autoSpaceDE w:val="0"/>
        <w:autoSpaceDN w:val="0"/>
        <w:adjustRightInd w:val="0"/>
        <w:spacing w:after="0" w:line="276" w:lineRule="auto"/>
        <w:jc w:val="both"/>
        <w:rPr>
          <w:rFonts w:ascii="TimesNewRomanPSMT" w:hAnsi="TimesNewRomanPSMT" w:cs="TimesNewRomanPSMT"/>
          <w:color w:val="000000"/>
          <w:kern w:val="0"/>
          <w:sz w:val="24"/>
          <w:szCs w:val="24"/>
          <w:lang w:val="en-US"/>
        </w:rPr>
      </w:pPr>
      <w:r w:rsidRPr="00652EA0">
        <w:rPr>
          <w:rFonts w:ascii="TimesNewRomanPSMT" w:hAnsi="TimesNewRomanPSMT" w:cs="TimesNewRomanPSMT"/>
          <w:color w:val="000000"/>
          <w:kern w:val="0"/>
          <w:sz w:val="24"/>
          <w:szCs w:val="24"/>
          <w:lang w:val="en-US"/>
        </w:rPr>
        <w:t>digitization projects, high caseloads, managerial interference. Insights gleaned from the field of</w:t>
      </w:r>
      <w:r w:rsidR="00652EA0">
        <w:rPr>
          <w:rFonts w:ascii="TimesNewRomanPSMT" w:hAnsi="TimesNewRomanPSMT" w:cs="TimesNewRomanPSMT"/>
          <w:color w:val="000000"/>
          <w:kern w:val="0"/>
          <w:sz w:val="24"/>
          <w:szCs w:val="24"/>
          <w:lang w:val="en-US"/>
        </w:rPr>
        <w:t xml:space="preserve"> </w:t>
      </w:r>
      <w:r w:rsidRPr="00652EA0">
        <w:rPr>
          <w:rFonts w:ascii="TimesNewRomanPSMT" w:hAnsi="TimesNewRomanPSMT" w:cs="TimesNewRomanPSMT"/>
          <w:color w:val="000000"/>
          <w:kern w:val="0"/>
          <w:sz w:val="24"/>
          <w:szCs w:val="24"/>
          <w:lang w:val="en-US"/>
        </w:rPr>
        <w:t>social psychology show that judges, like most human beings, are vulnerable to bias, especially when</w:t>
      </w:r>
      <w:r w:rsidR="00652EA0">
        <w:rPr>
          <w:rFonts w:ascii="TimesNewRomanPSMT" w:hAnsi="TimesNewRomanPSMT" w:cs="TimesNewRomanPSMT"/>
          <w:color w:val="000000"/>
          <w:kern w:val="0"/>
          <w:sz w:val="24"/>
          <w:szCs w:val="24"/>
          <w:lang w:val="en-US"/>
        </w:rPr>
        <w:t xml:space="preserve"> </w:t>
      </w:r>
      <w:r w:rsidRPr="00652EA0">
        <w:rPr>
          <w:rFonts w:ascii="TimesNewRomanPSMT" w:hAnsi="TimesNewRomanPSMT" w:cs="TimesNewRomanPSMT"/>
          <w:color w:val="000000"/>
          <w:kern w:val="0"/>
          <w:sz w:val="24"/>
          <w:szCs w:val="24"/>
          <w:lang w:val="en-US"/>
        </w:rPr>
        <w:t>confronted with highly routinized work. Research on this sub-theme</w:t>
      </w:r>
      <w:r w:rsidR="00652EA0">
        <w:rPr>
          <w:rFonts w:ascii="TimesNewRomanPSMT" w:hAnsi="TimesNewRomanPSMT" w:cs="TimesNewRomanPSMT"/>
          <w:color w:val="000000"/>
          <w:kern w:val="0"/>
          <w:sz w:val="24"/>
          <w:szCs w:val="24"/>
          <w:lang w:val="en-US"/>
        </w:rPr>
        <w:t xml:space="preserve"> </w:t>
      </w:r>
      <w:r w:rsidRPr="00652EA0">
        <w:rPr>
          <w:rFonts w:ascii="TimesNewRomanPSMT" w:hAnsi="TimesNewRomanPSMT" w:cs="TimesNewRomanPSMT"/>
          <w:color w:val="000000"/>
          <w:kern w:val="0"/>
          <w:sz w:val="24"/>
          <w:szCs w:val="24"/>
          <w:lang w:val="en-US"/>
        </w:rPr>
        <w:t>addresses these developments</w:t>
      </w:r>
      <w:r w:rsidR="00652EA0">
        <w:rPr>
          <w:rFonts w:ascii="TimesNewRomanPSMT" w:hAnsi="TimesNewRomanPSMT" w:cs="TimesNewRomanPSMT"/>
          <w:color w:val="000000"/>
          <w:kern w:val="0"/>
          <w:sz w:val="24"/>
          <w:szCs w:val="24"/>
          <w:lang w:val="en-US"/>
        </w:rPr>
        <w:t xml:space="preserve"> </w:t>
      </w:r>
      <w:r w:rsidRPr="00652EA0">
        <w:rPr>
          <w:rFonts w:ascii="TimesNewRomanPSMT" w:hAnsi="TimesNewRomanPSMT" w:cs="TimesNewRomanPSMT"/>
          <w:color w:val="000000"/>
          <w:kern w:val="0"/>
          <w:sz w:val="24"/>
          <w:szCs w:val="24"/>
          <w:lang w:val="en-US"/>
        </w:rPr>
        <w:t>from an empirical and normative perspective and through interdisciplinary research. For example:</w:t>
      </w:r>
      <w:r w:rsidR="00652EA0">
        <w:rPr>
          <w:rFonts w:ascii="TimesNewRomanPSMT" w:hAnsi="TimesNewRomanPSMT" w:cs="TimesNewRomanPSMT"/>
          <w:color w:val="000000"/>
          <w:kern w:val="0"/>
          <w:sz w:val="24"/>
          <w:szCs w:val="24"/>
          <w:lang w:val="en-US"/>
        </w:rPr>
        <w:t xml:space="preserve"> </w:t>
      </w:r>
      <w:r w:rsidRPr="00652EA0">
        <w:rPr>
          <w:rFonts w:ascii="TimesNewRomanPSMT" w:hAnsi="TimesNewRomanPSMT" w:cs="TimesNewRomanPSMT"/>
          <w:color w:val="000000"/>
          <w:kern w:val="0"/>
          <w:sz w:val="24"/>
          <w:szCs w:val="24"/>
          <w:lang w:val="en-US"/>
        </w:rPr>
        <w:t>When adjudicating, what role does an individual</w:t>
      </w:r>
      <w:r w:rsidR="00652EA0">
        <w:rPr>
          <w:rFonts w:ascii="TimesNewRomanPSMT" w:hAnsi="TimesNewRomanPSMT" w:cs="TimesNewRomanPSMT"/>
          <w:color w:val="000000"/>
          <w:kern w:val="0"/>
          <w:sz w:val="24"/>
          <w:szCs w:val="24"/>
          <w:lang w:val="en-US"/>
        </w:rPr>
        <w:t xml:space="preserve"> </w:t>
      </w:r>
      <w:r w:rsidRPr="00652EA0">
        <w:rPr>
          <w:rFonts w:ascii="TimesNewRomanPSMT" w:hAnsi="TimesNewRomanPSMT" w:cs="TimesNewRomanPSMT"/>
          <w:color w:val="000000"/>
          <w:kern w:val="0"/>
          <w:sz w:val="24"/>
          <w:szCs w:val="24"/>
          <w:lang w:val="en-US"/>
        </w:rPr>
        <w:t>judge’s attitude play in routine judicial decision</w:t>
      </w:r>
      <w:r w:rsidR="006D3A7C" w:rsidRPr="00652EA0">
        <w:rPr>
          <w:rFonts w:ascii="TimesNewRomanPSMT" w:hAnsi="TimesNewRomanPSMT" w:cs="TimesNewRomanPSMT"/>
          <w:color w:val="000000"/>
          <w:kern w:val="0"/>
          <w:sz w:val="24"/>
          <w:szCs w:val="24"/>
          <w:lang w:val="en-US"/>
        </w:rPr>
        <w:t xml:space="preserve"> </w:t>
      </w:r>
      <w:r w:rsidRPr="00652EA0">
        <w:rPr>
          <w:rFonts w:ascii="TimesNewRomanPSMT" w:hAnsi="TimesNewRomanPSMT" w:cs="TimesNewRomanPSMT"/>
          <w:color w:val="000000"/>
          <w:kern w:val="0"/>
          <w:sz w:val="24"/>
          <w:szCs w:val="24"/>
          <w:lang w:val="en-US"/>
        </w:rPr>
        <w:t>making? How can judges maintain their independence in a work setting that is governed</w:t>
      </w:r>
      <w:r w:rsidR="006D3A7C" w:rsidRPr="00652EA0">
        <w:rPr>
          <w:rFonts w:ascii="TimesNewRomanPSMT" w:hAnsi="TimesNewRomanPSMT" w:cs="TimesNewRomanPSMT"/>
          <w:color w:val="000000"/>
          <w:kern w:val="0"/>
          <w:sz w:val="24"/>
          <w:szCs w:val="24"/>
          <w:lang w:val="en-US"/>
        </w:rPr>
        <w:t xml:space="preserve"> </w:t>
      </w:r>
      <w:r w:rsidRPr="00652EA0">
        <w:rPr>
          <w:rFonts w:ascii="TimesNewRomanPSMT" w:hAnsi="TimesNewRomanPSMT" w:cs="TimesNewRomanPSMT"/>
          <w:color w:val="000000"/>
          <w:kern w:val="0"/>
          <w:sz w:val="24"/>
          <w:szCs w:val="24"/>
          <w:lang w:val="en-US"/>
        </w:rPr>
        <w:t>by New Public Government principles? Does</w:t>
      </w:r>
      <w:r w:rsidR="00652EA0">
        <w:rPr>
          <w:rFonts w:ascii="TimesNewRomanPSMT" w:hAnsi="TimesNewRomanPSMT" w:cs="TimesNewRomanPSMT"/>
          <w:color w:val="000000"/>
          <w:kern w:val="0"/>
          <w:sz w:val="24"/>
          <w:szCs w:val="24"/>
          <w:lang w:val="en-US"/>
        </w:rPr>
        <w:t xml:space="preserve"> </w:t>
      </w:r>
      <w:r w:rsidRPr="00652EA0">
        <w:rPr>
          <w:rFonts w:ascii="TimesNewRomanPSMT" w:hAnsi="TimesNewRomanPSMT" w:cs="TimesNewRomanPSMT"/>
          <w:color w:val="000000"/>
          <w:kern w:val="0"/>
          <w:sz w:val="24"/>
          <w:szCs w:val="24"/>
          <w:lang w:val="en-US"/>
        </w:rPr>
        <w:t>the legal ethics framework – including the core values</w:t>
      </w:r>
      <w:r w:rsidR="00652EA0">
        <w:rPr>
          <w:rFonts w:ascii="TimesNewRomanPSMT" w:hAnsi="TimesNewRomanPSMT" w:cs="TimesNewRomanPSMT"/>
          <w:color w:val="000000"/>
          <w:kern w:val="0"/>
          <w:sz w:val="24"/>
          <w:szCs w:val="24"/>
          <w:lang w:val="en-US"/>
        </w:rPr>
        <w:t xml:space="preserve"> </w:t>
      </w:r>
      <w:r w:rsidRPr="00652EA0">
        <w:rPr>
          <w:rFonts w:ascii="TimesNewRomanPSMT" w:hAnsi="TimesNewRomanPSMT" w:cs="TimesNewRomanPSMT"/>
          <w:color w:val="000000"/>
          <w:kern w:val="0"/>
          <w:sz w:val="24"/>
          <w:szCs w:val="24"/>
          <w:lang w:val="en-US"/>
        </w:rPr>
        <w:t>of the legal professions, codes of conduct, the disciplinary system and the instrument of the oath</w:t>
      </w:r>
      <w:r w:rsidR="00652EA0">
        <w:rPr>
          <w:rFonts w:ascii="TimesNewRomanPSMT" w:hAnsi="TimesNewRomanPSMT" w:cs="TimesNewRomanPSMT"/>
          <w:color w:val="000000"/>
          <w:kern w:val="0"/>
          <w:sz w:val="24"/>
          <w:szCs w:val="24"/>
          <w:lang w:val="en-US"/>
        </w:rPr>
        <w:t xml:space="preserve"> </w:t>
      </w:r>
      <w:r w:rsidRPr="00652EA0">
        <w:rPr>
          <w:rFonts w:ascii="TimesNewRomanPSMT" w:hAnsi="TimesNewRomanPSMT" w:cs="TimesNewRomanPSMT"/>
          <w:color w:val="000000"/>
          <w:kern w:val="0"/>
          <w:sz w:val="24"/>
          <w:szCs w:val="24"/>
          <w:lang w:val="en-US"/>
        </w:rPr>
        <w:t>– still meet the requirements of contemporary society?</w:t>
      </w:r>
    </w:p>
    <w:p w14:paraId="4D899E4B" w14:textId="77777777" w:rsidR="007C503F" w:rsidRDefault="007C503F" w:rsidP="00314D46">
      <w:pPr>
        <w:autoSpaceDE w:val="0"/>
        <w:autoSpaceDN w:val="0"/>
        <w:adjustRightInd w:val="0"/>
        <w:spacing w:after="0" w:line="276" w:lineRule="auto"/>
        <w:jc w:val="both"/>
        <w:rPr>
          <w:rFonts w:ascii="TimesNewRomanPS-BoldMT" w:hAnsi="TimesNewRomanPS-BoldMT" w:cs="TimesNewRomanPS-BoldMT"/>
          <w:b/>
          <w:bCs/>
          <w:color w:val="000000"/>
          <w:kern w:val="0"/>
          <w:sz w:val="32"/>
          <w:szCs w:val="32"/>
          <w:lang w:val="en-US"/>
        </w:rPr>
      </w:pPr>
    </w:p>
    <w:p w14:paraId="75D0E093" w14:textId="77777777" w:rsidR="00652EA0" w:rsidRDefault="00652EA0" w:rsidP="00314D46">
      <w:pPr>
        <w:autoSpaceDE w:val="0"/>
        <w:autoSpaceDN w:val="0"/>
        <w:adjustRightInd w:val="0"/>
        <w:spacing w:after="0" w:line="276" w:lineRule="auto"/>
        <w:jc w:val="both"/>
        <w:rPr>
          <w:rFonts w:ascii="TimesNewRomanPS-BoldMT" w:hAnsi="TimesNewRomanPS-BoldMT" w:cs="TimesNewRomanPS-BoldMT"/>
          <w:b/>
          <w:bCs/>
          <w:color w:val="000000"/>
          <w:kern w:val="0"/>
          <w:sz w:val="32"/>
          <w:szCs w:val="32"/>
          <w:lang w:val="en-US"/>
        </w:rPr>
      </w:pPr>
    </w:p>
    <w:p w14:paraId="01A34756" w14:textId="77777777" w:rsidR="00652EA0" w:rsidRDefault="00652EA0" w:rsidP="00314D46">
      <w:pPr>
        <w:autoSpaceDE w:val="0"/>
        <w:autoSpaceDN w:val="0"/>
        <w:adjustRightInd w:val="0"/>
        <w:spacing w:after="0" w:line="276" w:lineRule="auto"/>
        <w:jc w:val="both"/>
        <w:rPr>
          <w:rFonts w:ascii="TimesNewRomanPS-BoldMT" w:hAnsi="TimesNewRomanPS-BoldMT" w:cs="TimesNewRomanPS-BoldMT"/>
          <w:b/>
          <w:bCs/>
          <w:color w:val="000000"/>
          <w:kern w:val="0"/>
          <w:sz w:val="32"/>
          <w:szCs w:val="32"/>
          <w:lang w:val="en-US"/>
        </w:rPr>
      </w:pPr>
    </w:p>
    <w:p w14:paraId="0D47422B" w14:textId="77777777" w:rsidR="00652EA0" w:rsidRDefault="00652EA0" w:rsidP="00314D46">
      <w:pPr>
        <w:autoSpaceDE w:val="0"/>
        <w:autoSpaceDN w:val="0"/>
        <w:adjustRightInd w:val="0"/>
        <w:spacing w:after="0" w:line="276" w:lineRule="auto"/>
        <w:jc w:val="both"/>
        <w:rPr>
          <w:rFonts w:ascii="TimesNewRomanPS-BoldMT" w:hAnsi="TimesNewRomanPS-BoldMT" w:cs="TimesNewRomanPS-BoldMT"/>
          <w:b/>
          <w:bCs/>
          <w:color w:val="000000"/>
          <w:kern w:val="0"/>
          <w:sz w:val="32"/>
          <w:szCs w:val="32"/>
          <w:lang w:val="en-US"/>
        </w:rPr>
      </w:pPr>
    </w:p>
    <w:p w14:paraId="0E2D1F66" w14:textId="77777777" w:rsidR="00652EA0" w:rsidRDefault="00652EA0" w:rsidP="00314D46">
      <w:pPr>
        <w:autoSpaceDE w:val="0"/>
        <w:autoSpaceDN w:val="0"/>
        <w:adjustRightInd w:val="0"/>
        <w:spacing w:after="0" w:line="276" w:lineRule="auto"/>
        <w:jc w:val="both"/>
        <w:rPr>
          <w:rFonts w:ascii="TimesNewRomanPS-BoldMT" w:hAnsi="TimesNewRomanPS-BoldMT" w:cs="TimesNewRomanPS-BoldMT"/>
          <w:b/>
          <w:bCs/>
          <w:color w:val="000000"/>
          <w:kern w:val="0"/>
          <w:sz w:val="32"/>
          <w:szCs w:val="32"/>
          <w:lang w:val="en-US"/>
        </w:rPr>
      </w:pPr>
    </w:p>
    <w:p w14:paraId="2C0A43D8" w14:textId="77777777" w:rsidR="00652EA0" w:rsidRDefault="00652EA0" w:rsidP="00314D46">
      <w:pPr>
        <w:autoSpaceDE w:val="0"/>
        <w:autoSpaceDN w:val="0"/>
        <w:adjustRightInd w:val="0"/>
        <w:spacing w:after="0" w:line="276" w:lineRule="auto"/>
        <w:jc w:val="both"/>
        <w:rPr>
          <w:rFonts w:ascii="TimesNewRomanPS-BoldMT" w:hAnsi="TimesNewRomanPS-BoldMT" w:cs="TimesNewRomanPS-BoldMT"/>
          <w:b/>
          <w:bCs/>
          <w:color w:val="000000"/>
          <w:kern w:val="0"/>
          <w:sz w:val="32"/>
          <w:szCs w:val="32"/>
          <w:lang w:val="en-US"/>
        </w:rPr>
      </w:pPr>
    </w:p>
    <w:p w14:paraId="536771DF" w14:textId="77777777" w:rsidR="00652EA0" w:rsidRDefault="00652EA0" w:rsidP="00314D46">
      <w:pPr>
        <w:autoSpaceDE w:val="0"/>
        <w:autoSpaceDN w:val="0"/>
        <w:adjustRightInd w:val="0"/>
        <w:spacing w:after="0" w:line="276" w:lineRule="auto"/>
        <w:jc w:val="both"/>
        <w:rPr>
          <w:rFonts w:ascii="TimesNewRomanPS-BoldMT" w:hAnsi="TimesNewRomanPS-BoldMT" w:cs="TimesNewRomanPS-BoldMT"/>
          <w:b/>
          <w:bCs/>
          <w:color w:val="000000"/>
          <w:kern w:val="0"/>
          <w:sz w:val="32"/>
          <w:szCs w:val="32"/>
          <w:lang w:val="en-US"/>
        </w:rPr>
      </w:pPr>
    </w:p>
    <w:p w14:paraId="7F82CFDD" w14:textId="77777777" w:rsidR="0079443B" w:rsidRDefault="0079443B" w:rsidP="00314D46">
      <w:pPr>
        <w:autoSpaceDE w:val="0"/>
        <w:autoSpaceDN w:val="0"/>
        <w:adjustRightInd w:val="0"/>
        <w:spacing w:after="0" w:line="276" w:lineRule="auto"/>
        <w:jc w:val="both"/>
        <w:rPr>
          <w:rFonts w:ascii="TimesNewRomanPS-BoldMT" w:hAnsi="TimesNewRomanPS-BoldMT" w:cs="TimesNewRomanPS-BoldMT"/>
          <w:b/>
          <w:bCs/>
          <w:color w:val="000000"/>
          <w:kern w:val="0"/>
          <w:sz w:val="32"/>
          <w:szCs w:val="32"/>
          <w:lang w:val="en-US"/>
        </w:rPr>
      </w:pPr>
    </w:p>
    <w:p w14:paraId="33BC61B7" w14:textId="03F1EF1C" w:rsidR="007C503F" w:rsidRPr="00652EA0" w:rsidRDefault="007C503F" w:rsidP="005641D5">
      <w:pPr>
        <w:pStyle w:val="Kop1"/>
        <w:rPr>
          <w:lang w:val="en-US"/>
        </w:rPr>
      </w:pPr>
      <w:bookmarkStart w:id="2" w:name="_Toc225236148"/>
      <w:r w:rsidRPr="00652EA0">
        <w:rPr>
          <w:lang w:val="en-US"/>
        </w:rPr>
        <w:lastRenderedPageBreak/>
        <w:t>Sub-theme 2</w:t>
      </w:r>
      <w:r w:rsidR="00314D46">
        <w:rPr>
          <w:lang w:val="en-US"/>
        </w:rPr>
        <w:t xml:space="preserve">: </w:t>
      </w:r>
      <w:r w:rsidR="00314D46">
        <w:rPr>
          <w:lang w:val="en-US"/>
        </w:rPr>
        <w:br/>
      </w:r>
      <w:r w:rsidRPr="00652EA0">
        <w:rPr>
          <w:lang w:val="en-US"/>
        </w:rPr>
        <w:t>THE STRAINED INTERRELATIONS BETWEEN THE RULE OF LAW,</w:t>
      </w:r>
      <w:r w:rsidR="00652EA0">
        <w:rPr>
          <w:lang w:val="en-US"/>
        </w:rPr>
        <w:t xml:space="preserve"> </w:t>
      </w:r>
      <w:r w:rsidRPr="00652EA0">
        <w:rPr>
          <w:lang w:val="en-US"/>
        </w:rPr>
        <w:t>DEMOCRACY, FUNDAMENTAL RIGHTS, AND INSTRUMENTALISM</w:t>
      </w:r>
      <w:bookmarkEnd w:id="2"/>
    </w:p>
    <w:p w14:paraId="500900EC" w14:textId="77777777" w:rsidR="007C503F" w:rsidRDefault="007C503F" w:rsidP="00314D46">
      <w:pPr>
        <w:autoSpaceDE w:val="0"/>
        <w:autoSpaceDN w:val="0"/>
        <w:adjustRightInd w:val="0"/>
        <w:spacing w:after="0" w:line="276" w:lineRule="auto"/>
        <w:jc w:val="both"/>
        <w:rPr>
          <w:rFonts w:ascii="TimesNewRomanPSMT" w:hAnsi="TimesNewRomanPSMT" w:cs="TimesNewRomanPSMT"/>
          <w:color w:val="000000"/>
          <w:kern w:val="0"/>
          <w:lang w:val="en-US"/>
        </w:rPr>
      </w:pPr>
    </w:p>
    <w:p w14:paraId="01C0F3B4" w14:textId="228DF54C" w:rsidR="007C503F" w:rsidRPr="007C503F" w:rsidRDefault="007C503F" w:rsidP="00314D46">
      <w:pPr>
        <w:autoSpaceDE w:val="0"/>
        <w:autoSpaceDN w:val="0"/>
        <w:adjustRightInd w:val="0"/>
        <w:spacing w:after="0" w:line="276" w:lineRule="auto"/>
        <w:jc w:val="both"/>
        <w:rPr>
          <w:rFonts w:ascii="TimesNewRomanPSMT" w:hAnsi="TimesNewRomanPSMT" w:cs="TimesNewRomanPSMT"/>
          <w:color w:val="000000"/>
          <w:kern w:val="0"/>
          <w:lang w:val="en-US"/>
        </w:rPr>
      </w:pPr>
      <w:r w:rsidRPr="007C503F">
        <w:rPr>
          <w:rFonts w:ascii="TimesNewRomanPSMT" w:hAnsi="TimesNewRomanPSMT" w:cs="TimesNewRomanPSMT"/>
          <w:color w:val="000000"/>
          <w:kern w:val="0"/>
          <w:lang w:val="en-US"/>
        </w:rPr>
        <w:t>Liberal democracies are built upon the organizing</w:t>
      </w:r>
      <w:r>
        <w:rPr>
          <w:rFonts w:ascii="TimesNewRomanPSMT" w:hAnsi="TimesNewRomanPSMT" w:cs="TimesNewRomanPSMT"/>
          <w:color w:val="000000"/>
          <w:kern w:val="0"/>
          <w:lang w:val="en-US"/>
        </w:rPr>
        <w:t xml:space="preserve"> </w:t>
      </w:r>
      <w:r w:rsidRPr="007C503F">
        <w:rPr>
          <w:rFonts w:ascii="TimesNewRomanPSMT" w:hAnsi="TimesNewRomanPSMT" w:cs="TimesNewRomanPSMT"/>
          <w:color w:val="000000"/>
          <w:kern w:val="0"/>
          <w:lang w:val="en-US"/>
        </w:rPr>
        <w:t>ideals of the rule of law, democracy, and</w:t>
      </w:r>
    </w:p>
    <w:p w14:paraId="09040D57" w14:textId="0589427F" w:rsidR="007C503F" w:rsidRPr="007C503F" w:rsidRDefault="007C503F" w:rsidP="00314D46">
      <w:pPr>
        <w:autoSpaceDE w:val="0"/>
        <w:autoSpaceDN w:val="0"/>
        <w:adjustRightInd w:val="0"/>
        <w:spacing w:after="0" w:line="276" w:lineRule="auto"/>
        <w:jc w:val="both"/>
        <w:rPr>
          <w:rFonts w:ascii="TimesNewRomanPSMT" w:hAnsi="TimesNewRomanPSMT" w:cs="TimesNewRomanPSMT"/>
          <w:color w:val="000000"/>
          <w:kern w:val="0"/>
          <w:lang w:val="en-US"/>
        </w:rPr>
      </w:pPr>
      <w:r w:rsidRPr="007C503F">
        <w:rPr>
          <w:rFonts w:ascii="TimesNewRomanPSMT" w:hAnsi="TimesNewRomanPSMT" w:cs="TimesNewRomanPSMT"/>
          <w:color w:val="000000"/>
          <w:kern w:val="0"/>
          <w:lang w:val="en-US"/>
        </w:rPr>
        <w:t>fundamental rights. Art. 2 TEU, for example,</w:t>
      </w:r>
      <w:r>
        <w:rPr>
          <w:rFonts w:ascii="TimesNewRomanPSMT" w:hAnsi="TimesNewRomanPSMT" w:cs="TimesNewRomanPSMT"/>
          <w:color w:val="000000"/>
          <w:kern w:val="0"/>
          <w:lang w:val="en-US"/>
        </w:rPr>
        <w:t xml:space="preserve"> </w:t>
      </w:r>
      <w:r w:rsidRPr="007C503F">
        <w:rPr>
          <w:rFonts w:ascii="TimesNewRomanPSMT" w:hAnsi="TimesNewRomanPSMT" w:cs="TimesNewRomanPSMT"/>
          <w:color w:val="000000"/>
          <w:kern w:val="0"/>
          <w:lang w:val="en-US"/>
        </w:rPr>
        <w:t>argues that the project of European integration is</w:t>
      </w:r>
      <w:r>
        <w:rPr>
          <w:rFonts w:ascii="TimesNewRomanPSMT" w:hAnsi="TimesNewRomanPSMT" w:cs="TimesNewRomanPSMT"/>
          <w:color w:val="000000"/>
          <w:kern w:val="0"/>
          <w:lang w:val="en-US"/>
        </w:rPr>
        <w:t xml:space="preserve"> </w:t>
      </w:r>
      <w:r w:rsidRPr="007C503F">
        <w:rPr>
          <w:rFonts w:ascii="TimesNewRomanPSMT" w:hAnsi="TimesNewRomanPSMT" w:cs="TimesNewRomanPSMT"/>
          <w:color w:val="000000"/>
          <w:kern w:val="0"/>
          <w:lang w:val="en-US"/>
        </w:rPr>
        <w:t>“founded on the values of respect for human</w:t>
      </w:r>
      <w:r>
        <w:rPr>
          <w:rFonts w:ascii="TimesNewRomanPSMT" w:hAnsi="TimesNewRomanPSMT" w:cs="TimesNewRomanPSMT"/>
          <w:color w:val="000000"/>
          <w:kern w:val="0"/>
          <w:lang w:val="en-US"/>
        </w:rPr>
        <w:t xml:space="preserve"> </w:t>
      </w:r>
      <w:r w:rsidRPr="007C503F">
        <w:rPr>
          <w:rFonts w:ascii="TimesNewRomanPSMT" w:hAnsi="TimesNewRomanPSMT" w:cs="TimesNewRomanPSMT"/>
          <w:color w:val="000000"/>
          <w:kern w:val="0"/>
          <w:lang w:val="en-US"/>
        </w:rPr>
        <w:t>dignity, freedom, democracy, equality, the rule of</w:t>
      </w:r>
    </w:p>
    <w:p w14:paraId="0950400A" w14:textId="189E51B1" w:rsidR="007C503F" w:rsidRPr="007C503F" w:rsidRDefault="007C503F" w:rsidP="00314D46">
      <w:pPr>
        <w:autoSpaceDE w:val="0"/>
        <w:autoSpaceDN w:val="0"/>
        <w:adjustRightInd w:val="0"/>
        <w:spacing w:after="0" w:line="276" w:lineRule="auto"/>
        <w:jc w:val="both"/>
        <w:rPr>
          <w:rFonts w:ascii="TimesNewRomanPSMT" w:hAnsi="TimesNewRomanPSMT" w:cs="TimesNewRomanPSMT"/>
          <w:color w:val="000000"/>
          <w:kern w:val="0"/>
          <w:lang w:val="en-US"/>
        </w:rPr>
      </w:pPr>
      <w:r w:rsidRPr="007C503F">
        <w:rPr>
          <w:rFonts w:ascii="TimesNewRomanPSMT" w:hAnsi="TimesNewRomanPSMT" w:cs="TimesNewRomanPSMT"/>
          <w:color w:val="000000"/>
          <w:kern w:val="0"/>
          <w:lang w:val="en-US"/>
        </w:rPr>
        <w:t>law and respect for human rights, including the</w:t>
      </w:r>
      <w:r>
        <w:rPr>
          <w:rFonts w:ascii="TimesNewRomanPSMT" w:hAnsi="TimesNewRomanPSMT" w:cs="TimesNewRomanPSMT"/>
          <w:color w:val="000000"/>
          <w:kern w:val="0"/>
          <w:lang w:val="en-US"/>
        </w:rPr>
        <w:t xml:space="preserve"> </w:t>
      </w:r>
      <w:r w:rsidRPr="007C503F">
        <w:rPr>
          <w:rFonts w:ascii="TimesNewRomanPSMT" w:hAnsi="TimesNewRomanPSMT" w:cs="TimesNewRomanPSMT"/>
          <w:color w:val="000000"/>
          <w:kern w:val="0"/>
          <w:lang w:val="en-US"/>
        </w:rPr>
        <w:t>rights of persons belonging to minorities.” At the</w:t>
      </w:r>
    </w:p>
    <w:p w14:paraId="5983D10D" w14:textId="71DDDC3C" w:rsidR="007C503F" w:rsidRPr="007C503F" w:rsidRDefault="007C503F" w:rsidP="00314D46">
      <w:pPr>
        <w:autoSpaceDE w:val="0"/>
        <w:autoSpaceDN w:val="0"/>
        <w:adjustRightInd w:val="0"/>
        <w:spacing w:after="0" w:line="276" w:lineRule="auto"/>
        <w:jc w:val="both"/>
        <w:rPr>
          <w:rFonts w:ascii="TimesNewRomanPSMT" w:hAnsi="TimesNewRomanPSMT" w:cs="TimesNewRomanPSMT"/>
          <w:color w:val="000000"/>
          <w:kern w:val="0"/>
          <w:lang w:val="en-US"/>
        </w:rPr>
      </w:pPr>
      <w:r w:rsidRPr="007C503F">
        <w:rPr>
          <w:rFonts w:ascii="TimesNewRomanPSMT" w:hAnsi="TimesNewRomanPSMT" w:cs="TimesNewRomanPSMT"/>
          <w:color w:val="000000"/>
          <w:kern w:val="0"/>
          <w:lang w:val="en-US"/>
        </w:rPr>
        <w:t>same time, the unavoidable tension between these</w:t>
      </w:r>
      <w:r>
        <w:rPr>
          <w:rFonts w:ascii="TimesNewRomanPSMT" w:hAnsi="TimesNewRomanPSMT" w:cs="TimesNewRomanPSMT"/>
          <w:color w:val="000000"/>
          <w:kern w:val="0"/>
          <w:lang w:val="en-US"/>
        </w:rPr>
        <w:t xml:space="preserve"> </w:t>
      </w:r>
      <w:r w:rsidRPr="007C503F">
        <w:rPr>
          <w:rFonts w:ascii="TimesNewRomanPSMT" w:hAnsi="TimesNewRomanPSMT" w:cs="TimesNewRomanPSMT"/>
          <w:color w:val="000000"/>
          <w:kern w:val="0"/>
          <w:lang w:val="en-US"/>
        </w:rPr>
        <w:t>foundational ideals makes liberal democracies</w:t>
      </w:r>
    </w:p>
    <w:p w14:paraId="79BB8A6A" w14:textId="734F972D" w:rsidR="007C503F" w:rsidRPr="007C503F" w:rsidRDefault="007C503F" w:rsidP="00314D46">
      <w:pPr>
        <w:autoSpaceDE w:val="0"/>
        <w:autoSpaceDN w:val="0"/>
        <w:adjustRightInd w:val="0"/>
        <w:spacing w:after="0" w:line="276" w:lineRule="auto"/>
        <w:jc w:val="both"/>
        <w:rPr>
          <w:rFonts w:ascii="TimesNewRomanPSMT" w:hAnsi="TimesNewRomanPSMT" w:cs="TimesNewRomanPSMT"/>
          <w:color w:val="000000"/>
          <w:kern w:val="0"/>
          <w:lang w:val="en-US"/>
        </w:rPr>
      </w:pPr>
      <w:r w:rsidRPr="007C503F">
        <w:rPr>
          <w:rFonts w:ascii="TimesNewRomanPSMT" w:hAnsi="TimesNewRomanPSMT" w:cs="TimesNewRomanPSMT"/>
          <w:color w:val="000000"/>
          <w:kern w:val="0"/>
          <w:lang w:val="en-US"/>
        </w:rPr>
        <w:t>inherently prone to instability. Indeed, in recent</w:t>
      </w:r>
      <w:r>
        <w:rPr>
          <w:rFonts w:ascii="TimesNewRomanPSMT" w:hAnsi="TimesNewRomanPSMT" w:cs="TimesNewRomanPSMT"/>
          <w:color w:val="000000"/>
          <w:kern w:val="0"/>
          <w:lang w:val="en-US"/>
        </w:rPr>
        <w:t xml:space="preserve"> </w:t>
      </w:r>
      <w:r w:rsidRPr="007C503F">
        <w:rPr>
          <w:rFonts w:ascii="TimesNewRomanPSMT" w:hAnsi="TimesNewRomanPSMT" w:cs="TimesNewRomanPSMT"/>
          <w:color w:val="000000"/>
          <w:kern w:val="0"/>
          <w:lang w:val="en-US"/>
        </w:rPr>
        <w:t>years, it has become increasingly clear that, as a</w:t>
      </w:r>
      <w:r>
        <w:rPr>
          <w:rFonts w:ascii="TimesNewRomanPSMT" w:hAnsi="TimesNewRomanPSMT" w:cs="TimesNewRomanPSMT"/>
          <w:color w:val="000000"/>
          <w:kern w:val="0"/>
          <w:lang w:val="en-US"/>
        </w:rPr>
        <w:t xml:space="preserve"> </w:t>
      </w:r>
      <w:r w:rsidRPr="007C503F">
        <w:rPr>
          <w:rFonts w:ascii="TimesNewRomanPSMT" w:hAnsi="TimesNewRomanPSMT" w:cs="TimesNewRomanPSMT"/>
          <w:color w:val="000000"/>
          <w:kern w:val="0"/>
          <w:lang w:val="en-US"/>
        </w:rPr>
        <w:t>community of values, Europe has plunged into a</w:t>
      </w:r>
      <w:r>
        <w:rPr>
          <w:rFonts w:ascii="TimesNewRomanPSMT" w:hAnsi="TimesNewRomanPSMT" w:cs="TimesNewRomanPSMT"/>
          <w:color w:val="000000"/>
          <w:kern w:val="0"/>
          <w:lang w:val="en-US"/>
        </w:rPr>
        <w:t xml:space="preserve"> </w:t>
      </w:r>
      <w:r w:rsidRPr="007C503F">
        <w:rPr>
          <w:rFonts w:ascii="TimesNewRomanPSMT" w:hAnsi="TimesNewRomanPSMT" w:cs="TimesNewRomanPSMT"/>
          <w:color w:val="000000"/>
          <w:kern w:val="0"/>
          <w:lang w:val="en-US"/>
        </w:rPr>
        <w:t>deep and perhaps existential crisis. Examples</w:t>
      </w:r>
    </w:p>
    <w:p w14:paraId="3C67D678" w14:textId="5588BBD0" w:rsidR="007C503F" w:rsidRPr="007C503F" w:rsidRDefault="007C503F" w:rsidP="00314D46">
      <w:pPr>
        <w:autoSpaceDE w:val="0"/>
        <w:autoSpaceDN w:val="0"/>
        <w:adjustRightInd w:val="0"/>
        <w:spacing w:after="0" w:line="276" w:lineRule="auto"/>
        <w:jc w:val="both"/>
        <w:rPr>
          <w:rFonts w:ascii="TimesNewRomanPSMT" w:hAnsi="TimesNewRomanPSMT" w:cs="TimesNewRomanPSMT"/>
          <w:color w:val="000000"/>
          <w:kern w:val="0"/>
          <w:lang w:val="en-US"/>
        </w:rPr>
      </w:pPr>
      <w:r w:rsidRPr="007C503F">
        <w:rPr>
          <w:rFonts w:ascii="TimesNewRomanPSMT" w:hAnsi="TimesNewRomanPSMT" w:cs="TimesNewRomanPSMT"/>
          <w:color w:val="000000"/>
          <w:kern w:val="0"/>
          <w:lang w:val="en-US"/>
        </w:rPr>
        <w:t>include the rise in several of the Member States</w:t>
      </w:r>
      <w:r>
        <w:rPr>
          <w:rFonts w:ascii="TimesNewRomanPSMT" w:hAnsi="TimesNewRomanPSMT" w:cs="TimesNewRomanPSMT"/>
          <w:color w:val="000000"/>
          <w:kern w:val="0"/>
          <w:lang w:val="en-US"/>
        </w:rPr>
        <w:t xml:space="preserve"> </w:t>
      </w:r>
      <w:r w:rsidRPr="007C503F">
        <w:rPr>
          <w:rFonts w:ascii="TimesNewRomanPSMT" w:hAnsi="TimesNewRomanPSMT" w:cs="TimesNewRomanPSMT"/>
          <w:color w:val="000000"/>
          <w:kern w:val="0"/>
          <w:lang w:val="en-US"/>
        </w:rPr>
        <w:t>of populist movements that expressly reject</w:t>
      </w:r>
    </w:p>
    <w:p w14:paraId="49543C6B" w14:textId="22AC404F" w:rsidR="007C503F" w:rsidRPr="007C503F" w:rsidRDefault="007C503F" w:rsidP="00314D46">
      <w:pPr>
        <w:autoSpaceDE w:val="0"/>
        <w:autoSpaceDN w:val="0"/>
        <w:adjustRightInd w:val="0"/>
        <w:spacing w:after="0" w:line="276" w:lineRule="auto"/>
        <w:jc w:val="both"/>
        <w:rPr>
          <w:rFonts w:ascii="TimesNewRomanPSMT" w:hAnsi="TimesNewRomanPSMT" w:cs="TimesNewRomanPSMT"/>
          <w:color w:val="000000"/>
          <w:kern w:val="0"/>
          <w:lang w:val="en-US"/>
        </w:rPr>
      </w:pPr>
      <w:r w:rsidRPr="007C503F">
        <w:rPr>
          <w:rFonts w:ascii="TimesNewRomanPSMT" w:hAnsi="TimesNewRomanPSMT" w:cs="TimesNewRomanPSMT"/>
          <w:color w:val="000000"/>
          <w:kern w:val="0"/>
          <w:lang w:val="en-US"/>
        </w:rPr>
        <w:t>minority rights, constitutional checks and</w:t>
      </w:r>
      <w:r>
        <w:rPr>
          <w:rFonts w:ascii="TimesNewRomanPSMT" w:hAnsi="TimesNewRomanPSMT" w:cs="TimesNewRomanPSMT"/>
          <w:color w:val="000000"/>
          <w:kern w:val="0"/>
          <w:lang w:val="en-US"/>
        </w:rPr>
        <w:t xml:space="preserve"> </w:t>
      </w:r>
      <w:r w:rsidRPr="007C503F">
        <w:rPr>
          <w:rFonts w:ascii="TimesNewRomanPSMT" w:hAnsi="TimesNewRomanPSMT" w:cs="TimesNewRomanPSMT"/>
          <w:color w:val="000000"/>
          <w:kern w:val="0"/>
          <w:lang w:val="en-US"/>
        </w:rPr>
        <w:t>balances, and the rule of law.</w:t>
      </w:r>
    </w:p>
    <w:p w14:paraId="3C0EF0FC" w14:textId="77777777" w:rsidR="007C503F" w:rsidRDefault="007C503F" w:rsidP="00314D46">
      <w:pPr>
        <w:autoSpaceDE w:val="0"/>
        <w:autoSpaceDN w:val="0"/>
        <w:adjustRightInd w:val="0"/>
        <w:spacing w:after="0" w:line="276" w:lineRule="auto"/>
        <w:jc w:val="both"/>
        <w:rPr>
          <w:rFonts w:ascii="TimesNewRomanPSMT" w:hAnsi="TimesNewRomanPSMT" w:cs="TimesNewRomanPSMT"/>
          <w:color w:val="000000"/>
          <w:kern w:val="0"/>
          <w:lang w:val="en-US"/>
        </w:rPr>
      </w:pPr>
    </w:p>
    <w:p w14:paraId="3F9EB54E" w14:textId="452BCAC6" w:rsidR="007C503F" w:rsidRPr="007C503F" w:rsidRDefault="007C503F" w:rsidP="00314D46">
      <w:pPr>
        <w:autoSpaceDE w:val="0"/>
        <w:autoSpaceDN w:val="0"/>
        <w:adjustRightInd w:val="0"/>
        <w:spacing w:after="0" w:line="276" w:lineRule="auto"/>
        <w:jc w:val="both"/>
        <w:rPr>
          <w:rFonts w:ascii="TimesNewRomanPSMT" w:hAnsi="TimesNewRomanPSMT" w:cs="TimesNewRomanPSMT"/>
          <w:color w:val="000000"/>
          <w:kern w:val="0"/>
          <w:lang w:val="en-US"/>
        </w:rPr>
      </w:pPr>
      <w:r w:rsidRPr="007C503F">
        <w:rPr>
          <w:rFonts w:ascii="TimesNewRomanPSMT" w:hAnsi="TimesNewRomanPSMT" w:cs="TimesNewRomanPSMT"/>
          <w:color w:val="000000"/>
          <w:kern w:val="0"/>
          <w:lang w:val="en-US"/>
        </w:rPr>
        <w:t>Another way of understanding this strained relationship is by focusing on the tension between the</w:t>
      </w:r>
    </w:p>
    <w:p w14:paraId="469E4269" w14:textId="77777777" w:rsidR="007C503F" w:rsidRPr="007C503F" w:rsidRDefault="007C503F" w:rsidP="00314D46">
      <w:pPr>
        <w:autoSpaceDE w:val="0"/>
        <w:autoSpaceDN w:val="0"/>
        <w:adjustRightInd w:val="0"/>
        <w:spacing w:after="0" w:line="276" w:lineRule="auto"/>
        <w:jc w:val="both"/>
        <w:rPr>
          <w:rFonts w:ascii="TimesNewRomanPSMT" w:hAnsi="TimesNewRomanPSMT" w:cs="TimesNewRomanPSMT"/>
          <w:color w:val="000000"/>
          <w:kern w:val="0"/>
          <w:lang w:val="en-US"/>
        </w:rPr>
      </w:pPr>
      <w:r w:rsidRPr="007C503F">
        <w:rPr>
          <w:rFonts w:ascii="TimesNewRomanPSMT" w:hAnsi="TimesNewRomanPSMT" w:cs="TimesNewRomanPSMT"/>
          <w:color w:val="000000"/>
          <w:kern w:val="0"/>
          <w:lang w:val="en-US"/>
        </w:rPr>
        <w:t>rule of law and instrumentalism. Law distinguishes itself from other normative systems by its specific</w:t>
      </w:r>
    </w:p>
    <w:p w14:paraId="40667E27" w14:textId="77777777" w:rsidR="007C503F" w:rsidRPr="007C503F" w:rsidRDefault="007C503F" w:rsidP="00314D46">
      <w:pPr>
        <w:autoSpaceDE w:val="0"/>
        <w:autoSpaceDN w:val="0"/>
        <w:adjustRightInd w:val="0"/>
        <w:spacing w:after="0" w:line="276" w:lineRule="auto"/>
        <w:jc w:val="both"/>
        <w:rPr>
          <w:rFonts w:ascii="TimesNewRomanPSMT" w:hAnsi="TimesNewRomanPSMT" w:cs="TimesNewRomanPSMT"/>
          <w:color w:val="000000"/>
          <w:kern w:val="0"/>
          <w:lang w:val="en-US"/>
        </w:rPr>
      </w:pPr>
      <w:r w:rsidRPr="007C503F">
        <w:rPr>
          <w:rFonts w:ascii="TimesNewRomanPSMT" w:hAnsi="TimesNewRomanPSMT" w:cs="TimesNewRomanPSMT"/>
          <w:color w:val="000000"/>
          <w:kern w:val="0"/>
          <w:lang w:val="en-US"/>
        </w:rPr>
        <w:t>juristic rationality. Protecting the rule of law implies following a specific juristic rationality that is</w:t>
      </w:r>
    </w:p>
    <w:p w14:paraId="37026700" w14:textId="77777777" w:rsidR="007C503F" w:rsidRPr="007C503F" w:rsidRDefault="007C503F" w:rsidP="00314D46">
      <w:pPr>
        <w:autoSpaceDE w:val="0"/>
        <w:autoSpaceDN w:val="0"/>
        <w:adjustRightInd w:val="0"/>
        <w:spacing w:after="0" w:line="276" w:lineRule="auto"/>
        <w:jc w:val="both"/>
        <w:rPr>
          <w:rFonts w:ascii="TimesNewRomanPSMT" w:hAnsi="TimesNewRomanPSMT" w:cs="TimesNewRomanPSMT"/>
          <w:color w:val="000000"/>
          <w:kern w:val="0"/>
          <w:lang w:val="en-US"/>
        </w:rPr>
      </w:pPr>
      <w:r w:rsidRPr="007C503F">
        <w:rPr>
          <w:rFonts w:ascii="TimesNewRomanPSMT" w:hAnsi="TimesNewRomanPSMT" w:cs="TimesNewRomanPSMT"/>
          <w:color w:val="000000"/>
          <w:kern w:val="0"/>
          <w:lang w:val="en-US"/>
        </w:rPr>
        <w:t>deemed pivotal both to upholding the procedural safeguards that protect individual rights against</w:t>
      </w:r>
    </w:p>
    <w:p w14:paraId="723633C1" w14:textId="77777777" w:rsidR="007C503F" w:rsidRPr="007C503F" w:rsidRDefault="007C503F" w:rsidP="00314D46">
      <w:pPr>
        <w:autoSpaceDE w:val="0"/>
        <w:autoSpaceDN w:val="0"/>
        <w:adjustRightInd w:val="0"/>
        <w:spacing w:after="0" w:line="276" w:lineRule="auto"/>
        <w:jc w:val="both"/>
        <w:rPr>
          <w:rFonts w:ascii="TimesNewRomanPSMT" w:hAnsi="TimesNewRomanPSMT" w:cs="TimesNewRomanPSMT"/>
          <w:color w:val="000000"/>
          <w:kern w:val="0"/>
          <w:lang w:val="en-US"/>
        </w:rPr>
      </w:pPr>
      <w:r w:rsidRPr="007C503F">
        <w:rPr>
          <w:rFonts w:ascii="TimesNewRomanPSMT" w:hAnsi="TimesNewRomanPSMT" w:cs="TimesNewRomanPSMT"/>
          <w:color w:val="000000"/>
          <w:kern w:val="0"/>
          <w:lang w:val="en-US"/>
        </w:rPr>
        <w:t>unlawful state interference and upholding the rule of law. However, theorists with an instrumentalist</w:t>
      </w:r>
    </w:p>
    <w:p w14:paraId="246C5B44" w14:textId="77777777" w:rsidR="007C503F" w:rsidRPr="007C503F" w:rsidRDefault="007C503F" w:rsidP="00314D46">
      <w:pPr>
        <w:autoSpaceDE w:val="0"/>
        <w:autoSpaceDN w:val="0"/>
        <w:adjustRightInd w:val="0"/>
        <w:spacing w:after="0" w:line="276" w:lineRule="auto"/>
        <w:jc w:val="both"/>
        <w:rPr>
          <w:rFonts w:ascii="TimesNewRomanPSMT" w:hAnsi="TimesNewRomanPSMT" w:cs="TimesNewRomanPSMT"/>
          <w:color w:val="000000"/>
          <w:kern w:val="0"/>
          <w:lang w:val="en-US"/>
        </w:rPr>
      </w:pPr>
      <w:r w:rsidRPr="007C503F">
        <w:rPr>
          <w:rFonts w:ascii="TimesNewRomanPSMT" w:hAnsi="TimesNewRomanPSMT" w:cs="TimesNewRomanPSMT"/>
          <w:color w:val="000000"/>
          <w:kern w:val="0"/>
          <w:lang w:val="en-US"/>
        </w:rPr>
        <w:t>orientation argue that this focus on procedure hampers law’s effectiveness in generating</w:t>
      </w:r>
    </w:p>
    <w:p w14:paraId="6BF605C2" w14:textId="77777777" w:rsidR="007C503F" w:rsidRPr="007C503F" w:rsidRDefault="007C503F" w:rsidP="00314D46">
      <w:pPr>
        <w:autoSpaceDE w:val="0"/>
        <w:autoSpaceDN w:val="0"/>
        <w:adjustRightInd w:val="0"/>
        <w:spacing w:after="0" w:line="276" w:lineRule="auto"/>
        <w:jc w:val="both"/>
        <w:rPr>
          <w:rFonts w:ascii="TimesNewRomanPSMT" w:hAnsi="TimesNewRomanPSMT" w:cs="TimesNewRomanPSMT"/>
          <w:color w:val="000000"/>
          <w:kern w:val="0"/>
          <w:lang w:val="en-US"/>
        </w:rPr>
      </w:pPr>
      <w:r w:rsidRPr="007C503F">
        <w:rPr>
          <w:rFonts w:ascii="TimesNewRomanPSMT" w:hAnsi="TimesNewRomanPSMT" w:cs="TimesNewRomanPSMT"/>
          <w:color w:val="000000"/>
          <w:kern w:val="0"/>
          <w:lang w:val="en-US"/>
        </w:rPr>
        <w:t>redistributive justice in the welfare state, countering climate change, and offering protection against</w:t>
      </w:r>
    </w:p>
    <w:p w14:paraId="5847DD4F" w14:textId="77777777" w:rsidR="007C503F" w:rsidRPr="007C503F" w:rsidRDefault="007C503F" w:rsidP="00314D46">
      <w:pPr>
        <w:autoSpaceDE w:val="0"/>
        <w:autoSpaceDN w:val="0"/>
        <w:adjustRightInd w:val="0"/>
        <w:spacing w:after="0" w:line="276" w:lineRule="auto"/>
        <w:jc w:val="both"/>
        <w:rPr>
          <w:rFonts w:ascii="TimesNewRomanPSMT" w:hAnsi="TimesNewRomanPSMT" w:cs="TimesNewRomanPSMT"/>
          <w:color w:val="000000"/>
          <w:kern w:val="0"/>
          <w:lang w:val="en-US"/>
        </w:rPr>
      </w:pPr>
      <w:r w:rsidRPr="007C503F">
        <w:rPr>
          <w:rFonts w:ascii="TimesNewRomanPSMT" w:hAnsi="TimesNewRomanPSMT" w:cs="TimesNewRomanPSMT"/>
          <w:color w:val="000000"/>
          <w:kern w:val="0"/>
          <w:lang w:val="en-US"/>
        </w:rPr>
        <w:t xml:space="preserve">terrorism. Should the </w:t>
      </w:r>
      <w:r w:rsidRPr="007C503F">
        <w:rPr>
          <w:rFonts w:ascii="TimesNewRomanPS-ItalicMT" w:hAnsi="TimesNewRomanPS-ItalicMT" w:cs="TimesNewRomanPS-ItalicMT"/>
          <w:i/>
          <w:iCs/>
          <w:color w:val="000000"/>
          <w:kern w:val="0"/>
          <w:lang w:val="en-US"/>
        </w:rPr>
        <w:t xml:space="preserve">legal </w:t>
      </w:r>
      <w:r w:rsidRPr="007C503F">
        <w:rPr>
          <w:rFonts w:ascii="TimesNewRomanPSMT" w:hAnsi="TimesNewRomanPSMT" w:cs="TimesNewRomanPSMT"/>
          <w:color w:val="000000"/>
          <w:kern w:val="0"/>
          <w:lang w:val="en-US"/>
        </w:rPr>
        <w:t>exercise of power, emphasizing legal procedure, always be given the</w:t>
      </w:r>
    </w:p>
    <w:p w14:paraId="58020706" w14:textId="77777777" w:rsidR="007C503F" w:rsidRPr="007C503F" w:rsidRDefault="007C503F" w:rsidP="00314D46">
      <w:pPr>
        <w:autoSpaceDE w:val="0"/>
        <w:autoSpaceDN w:val="0"/>
        <w:adjustRightInd w:val="0"/>
        <w:spacing w:after="0" w:line="276" w:lineRule="auto"/>
        <w:jc w:val="both"/>
        <w:rPr>
          <w:rFonts w:ascii="TimesNewRomanPSMT" w:hAnsi="TimesNewRomanPSMT" w:cs="TimesNewRomanPSMT"/>
          <w:color w:val="000000"/>
          <w:kern w:val="0"/>
          <w:lang w:val="en-US"/>
        </w:rPr>
      </w:pPr>
      <w:r w:rsidRPr="007C503F">
        <w:rPr>
          <w:rFonts w:ascii="TimesNewRomanPSMT" w:hAnsi="TimesNewRomanPSMT" w:cs="TimesNewRomanPSMT"/>
          <w:color w:val="000000"/>
          <w:kern w:val="0"/>
          <w:lang w:val="en-US"/>
        </w:rPr>
        <w:t>utmost priority, or should democratic majorities be allowed to have their way instead?</w:t>
      </w:r>
    </w:p>
    <w:p w14:paraId="3F74D81A" w14:textId="77777777" w:rsidR="007C503F" w:rsidRDefault="007C503F" w:rsidP="00314D46">
      <w:pPr>
        <w:autoSpaceDE w:val="0"/>
        <w:autoSpaceDN w:val="0"/>
        <w:adjustRightInd w:val="0"/>
        <w:spacing w:after="0" w:line="276" w:lineRule="auto"/>
        <w:jc w:val="both"/>
        <w:rPr>
          <w:rFonts w:ascii="TimesNewRomanPSMT" w:hAnsi="TimesNewRomanPSMT" w:cs="TimesNewRomanPSMT"/>
          <w:color w:val="000000"/>
          <w:kern w:val="0"/>
          <w:lang w:val="en-US"/>
        </w:rPr>
      </w:pPr>
    </w:p>
    <w:p w14:paraId="60D45D86" w14:textId="243FD255" w:rsidR="007C503F" w:rsidRPr="007C503F" w:rsidRDefault="007C503F" w:rsidP="00314D46">
      <w:pPr>
        <w:autoSpaceDE w:val="0"/>
        <w:autoSpaceDN w:val="0"/>
        <w:adjustRightInd w:val="0"/>
        <w:spacing w:after="0" w:line="276" w:lineRule="auto"/>
        <w:jc w:val="both"/>
        <w:rPr>
          <w:rFonts w:ascii="TimesNewRomanPSMT" w:hAnsi="TimesNewRomanPSMT" w:cs="TimesNewRomanPSMT"/>
          <w:color w:val="000000"/>
          <w:kern w:val="0"/>
          <w:lang w:val="en-US"/>
        </w:rPr>
      </w:pPr>
      <w:r w:rsidRPr="007C503F">
        <w:rPr>
          <w:rFonts w:ascii="TimesNewRomanPSMT" w:hAnsi="TimesNewRomanPSMT" w:cs="TimesNewRomanPSMT"/>
          <w:color w:val="000000"/>
          <w:kern w:val="0"/>
          <w:lang w:val="en-US"/>
        </w:rPr>
        <w:t xml:space="preserve">Following in the tradition of our previous research program, </w:t>
      </w:r>
      <w:r w:rsidRPr="007C503F">
        <w:rPr>
          <w:rFonts w:ascii="TimesNewRomanPS-ItalicMT" w:hAnsi="TimesNewRomanPS-ItalicMT" w:cs="TimesNewRomanPS-ItalicMT"/>
          <w:i/>
          <w:iCs/>
          <w:color w:val="000000"/>
          <w:kern w:val="0"/>
          <w:lang w:val="en-US"/>
        </w:rPr>
        <w:t>the Rule of Law at the limits</w:t>
      </w:r>
      <w:r w:rsidRPr="007C503F">
        <w:rPr>
          <w:rFonts w:ascii="TimesNewRomanPSMT" w:hAnsi="TimesNewRomanPSMT" w:cs="TimesNewRomanPSMT"/>
          <w:color w:val="000000"/>
          <w:kern w:val="0"/>
          <w:lang w:val="en-US"/>
        </w:rPr>
        <w:t xml:space="preserve">, </w:t>
      </w:r>
      <w:proofErr w:type="gramStart"/>
      <w:r w:rsidRPr="007C503F">
        <w:rPr>
          <w:rFonts w:ascii="TimesNewRomanPSMT" w:hAnsi="TimesNewRomanPSMT" w:cs="TimesNewRomanPSMT"/>
          <w:color w:val="000000"/>
          <w:kern w:val="0"/>
          <w:lang w:val="en-US"/>
        </w:rPr>
        <w:t>our</w:t>
      </w:r>
      <w:proofErr w:type="gramEnd"/>
    </w:p>
    <w:p w14:paraId="4E14D08B" w14:textId="77777777" w:rsidR="007C503F" w:rsidRPr="007C503F" w:rsidRDefault="007C503F" w:rsidP="00314D46">
      <w:pPr>
        <w:autoSpaceDE w:val="0"/>
        <w:autoSpaceDN w:val="0"/>
        <w:adjustRightInd w:val="0"/>
        <w:spacing w:after="0" w:line="276" w:lineRule="auto"/>
        <w:jc w:val="both"/>
        <w:rPr>
          <w:rFonts w:ascii="TimesNewRomanPSMT" w:hAnsi="TimesNewRomanPSMT" w:cs="TimesNewRomanPSMT"/>
          <w:color w:val="000000"/>
          <w:kern w:val="0"/>
          <w:lang w:val="en-US"/>
        </w:rPr>
      </w:pPr>
      <w:r w:rsidRPr="007C503F">
        <w:rPr>
          <w:rFonts w:ascii="TimesNewRomanPSMT" w:hAnsi="TimesNewRomanPSMT" w:cs="TimesNewRomanPSMT"/>
          <w:color w:val="000000"/>
          <w:kern w:val="0"/>
          <w:lang w:val="en-US"/>
        </w:rPr>
        <w:t>research into this sub-theme will not be limited to addressing concrete examples of these</w:t>
      </w:r>
    </w:p>
    <w:p w14:paraId="0F914FCC" w14:textId="77777777" w:rsidR="007C503F" w:rsidRPr="007C503F" w:rsidRDefault="007C503F" w:rsidP="00314D46">
      <w:pPr>
        <w:autoSpaceDE w:val="0"/>
        <w:autoSpaceDN w:val="0"/>
        <w:adjustRightInd w:val="0"/>
        <w:spacing w:after="0" w:line="276" w:lineRule="auto"/>
        <w:jc w:val="both"/>
        <w:rPr>
          <w:rFonts w:ascii="TimesNewRomanPSMT" w:hAnsi="TimesNewRomanPSMT" w:cs="TimesNewRomanPSMT"/>
          <w:color w:val="000000"/>
          <w:kern w:val="0"/>
          <w:lang w:val="en-US"/>
        </w:rPr>
      </w:pPr>
      <w:r w:rsidRPr="007C503F">
        <w:rPr>
          <w:rFonts w:ascii="TimesNewRomanPSMT" w:hAnsi="TimesNewRomanPSMT" w:cs="TimesNewRomanPSMT"/>
          <w:color w:val="000000"/>
          <w:kern w:val="0"/>
          <w:lang w:val="en-US"/>
        </w:rPr>
        <w:t>tensions, e.g. the migration crisis or the invocation of the state of exception following terrorist</w:t>
      </w:r>
    </w:p>
    <w:p w14:paraId="58245CEC" w14:textId="2A2743EB" w:rsidR="007C503F" w:rsidRPr="007C503F" w:rsidRDefault="007C503F" w:rsidP="00314D46">
      <w:pPr>
        <w:autoSpaceDE w:val="0"/>
        <w:autoSpaceDN w:val="0"/>
        <w:adjustRightInd w:val="0"/>
        <w:spacing w:after="0" w:line="276" w:lineRule="auto"/>
        <w:jc w:val="both"/>
        <w:rPr>
          <w:rFonts w:ascii="TimesNewRomanPSMT" w:hAnsi="TimesNewRomanPSMT" w:cs="TimesNewRomanPSMT"/>
          <w:color w:val="000000"/>
          <w:kern w:val="0"/>
          <w:lang w:val="en-US"/>
        </w:rPr>
      </w:pPr>
      <w:r w:rsidRPr="007C503F">
        <w:rPr>
          <w:rFonts w:ascii="TimesNewRomanPSMT" w:hAnsi="TimesNewRomanPSMT" w:cs="TimesNewRomanPSMT"/>
          <w:color w:val="000000"/>
          <w:kern w:val="0"/>
          <w:lang w:val="en-US"/>
        </w:rPr>
        <w:t>attacks. We will instead study the ultimate source</w:t>
      </w:r>
      <w:r>
        <w:rPr>
          <w:rFonts w:ascii="TimesNewRomanPSMT" w:hAnsi="TimesNewRomanPSMT" w:cs="TimesNewRomanPSMT"/>
          <w:color w:val="000000"/>
          <w:kern w:val="0"/>
          <w:lang w:val="en-US"/>
        </w:rPr>
        <w:t xml:space="preserve"> </w:t>
      </w:r>
      <w:r w:rsidRPr="007C503F">
        <w:rPr>
          <w:rFonts w:ascii="TimesNewRomanPSMT" w:hAnsi="TimesNewRomanPSMT" w:cs="TimesNewRomanPSMT"/>
          <w:color w:val="000000"/>
          <w:kern w:val="0"/>
          <w:lang w:val="en-US"/>
        </w:rPr>
        <w:t>of this crisis – the strained interrelationships</w:t>
      </w:r>
    </w:p>
    <w:p w14:paraId="5420D1E2" w14:textId="2DE918FC" w:rsidR="007C503F" w:rsidRPr="007C503F" w:rsidRDefault="007C503F" w:rsidP="00314D46">
      <w:pPr>
        <w:autoSpaceDE w:val="0"/>
        <w:autoSpaceDN w:val="0"/>
        <w:adjustRightInd w:val="0"/>
        <w:spacing w:after="0" w:line="276" w:lineRule="auto"/>
        <w:jc w:val="both"/>
        <w:rPr>
          <w:rFonts w:ascii="TimesNewRomanPSMT" w:hAnsi="TimesNewRomanPSMT" w:cs="TimesNewRomanPSMT"/>
          <w:color w:val="000000"/>
          <w:kern w:val="0"/>
          <w:lang w:val="en-US"/>
        </w:rPr>
      </w:pPr>
      <w:r w:rsidRPr="007C503F">
        <w:rPr>
          <w:rFonts w:ascii="TimesNewRomanPSMT" w:hAnsi="TimesNewRomanPSMT" w:cs="TimesNewRomanPSMT"/>
          <w:color w:val="000000"/>
          <w:kern w:val="0"/>
          <w:lang w:val="en-US"/>
        </w:rPr>
        <w:t>between the foundational ideals of constitutional</w:t>
      </w:r>
      <w:r>
        <w:rPr>
          <w:rFonts w:ascii="TimesNewRomanPSMT" w:hAnsi="TimesNewRomanPSMT" w:cs="TimesNewRomanPSMT"/>
          <w:color w:val="000000"/>
          <w:kern w:val="0"/>
          <w:lang w:val="en-US"/>
        </w:rPr>
        <w:t xml:space="preserve"> </w:t>
      </w:r>
      <w:r w:rsidRPr="007C503F">
        <w:rPr>
          <w:rFonts w:ascii="TimesNewRomanPSMT" w:hAnsi="TimesNewRomanPSMT" w:cs="TimesNewRomanPSMT"/>
          <w:color w:val="000000"/>
          <w:kern w:val="0"/>
          <w:lang w:val="en-US"/>
        </w:rPr>
        <w:t>democracies. How should liberal democracies</w:t>
      </w:r>
    </w:p>
    <w:p w14:paraId="2438E2A2" w14:textId="094F36BD" w:rsidR="007C503F" w:rsidRPr="007C503F" w:rsidRDefault="007C503F" w:rsidP="00314D46">
      <w:pPr>
        <w:autoSpaceDE w:val="0"/>
        <w:autoSpaceDN w:val="0"/>
        <w:adjustRightInd w:val="0"/>
        <w:spacing w:after="0" w:line="276" w:lineRule="auto"/>
        <w:jc w:val="both"/>
        <w:rPr>
          <w:rFonts w:ascii="TimesNewRomanPSMT" w:hAnsi="TimesNewRomanPSMT" w:cs="TimesNewRomanPSMT"/>
          <w:color w:val="000000"/>
          <w:kern w:val="0"/>
          <w:lang w:val="en-US"/>
        </w:rPr>
      </w:pPr>
      <w:r w:rsidRPr="007C503F">
        <w:rPr>
          <w:rFonts w:ascii="TimesNewRomanPSMT" w:hAnsi="TimesNewRomanPSMT" w:cs="TimesNewRomanPSMT"/>
          <w:color w:val="000000"/>
          <w:kern w:val="0"/>
          <w:lang w:val="en-US"/>
        </w:rPr>
        <w:t>attempt to solve dilemmas involving conflicting</w:t>
      </w:r>
      <w:r>
        <w:rPr>
          <w:rFonts w:ascii="TimesNewRomanPSMT" w:hAnsi="TimesNewRomanPSMT" w:cs="TimesNewRomanPSMT"/>
          <w:color w:val="000000"/>
          <w:kern w:val="0"/>
          <w:lang w:val="en-US"/>
        </w:rPr>
        <w:t xml:space="preserve"> </w:t>
      </w:r>
      <w:r w:rsidRPr="007C503F">
        <w:rPr>
          <w:rFonts w:ascii="TimesNewRomanPSMT" w:hAnsi="TimesNewRomanPSMT" w:cs="TimesNewRomanPSMT"/>
          <w:color w:val="000000"/>
          <w:kern w:val="0"/>
          <w:lang w:val="en-US"/>
        </w:rPr>
        <w:t>fundamental rights, or conflicts between</w:t>
      </w:r>
    </w:p>
    <w:p w14:paraId="076EAF68" w14:textId="222F186F" w:rsidR="007C503F" w:rsidRPr="007C503F" w:rsidRDefault="007C503F" w:rsidP="00314D46">
      <w:pPr>
        <w:autoSpaceDE w:val="0"/>
        <w:autoSpaceDN w:val="0"/>
        <w:adjustRightInd w:val="0"/>
        <w:spacing w:after="0" w:line="276" w:lineRule="auto"/>
        <w:jc w:val="both"/>
        <w:rPr>
          <w:rFonts w:ascii="TimesNewRomanPSMT" w:hAnsi="TimesNewRomanPSMT" w:cs="TimesNewRomanPSMT"/>
          <w:color w:val="000000"/>
          <w:kern w:val="0"/>
          <w:lang w:val="en-US"/>
        </w:rPr>
      </w:pPr>
      <w:r w:rsidRPr="007C503F">
        <w:rPr>
          <w:rFonts w:ascii="TimesNewRomanPSMT" w:hAnsi="TimesNewRomanPSMT" w:cs="TimesNewRomanPSMT"/>
          <w:color w:val="000000"/>
          <w:kern w:val="0"/>
          <w:lang w:val="en-US"/>
        </w:rPr>
        <w:t>fundamental rights on the one hand and the rule</w:t>
      </w:r>
      <w:r>
        <w:rPr>
          <w:rFonts w:ascii="TimesNewRomanPSMT" w:hAnsi="TimesNewRomanPSMT" w:cs="TimesNewRomanPSMT"/>
          <w:color w:val="000000"/>
          <w:kern w:val="0"/>
          <w:lang w:val="en-US"/>
        </w:rPr>
        <w:t xml:space="preserve"> </w:t>
      </w:r>
      <w:r w:rsidRPr="007C503F">
        <w:rPr>
          <w:rFonts w:ascii="TimesNewRomanPSMT" w:hAnsi="TimesNewRomanPSMT" w:cs="TimesNewRomanPSMT"/>
          <w:color w:val="000000"/>
          <w:kern w:val="0"/>
          <w:lang w:val="en-US"/>
        </w:rPr>
        <w:t>of law or democracy on the other? When do the</w:t>
      </w:r>
    </w:p>
    <w:p w14:paraId="482D808A" w14:textId="56CF38DB" w:rsidR="007C503F" w:rsidRPr="007C503F" w:rsidRDefault="007C503F" w:rsidP="00314D46">
      <w:pPr>
        <w:autoSpaceDE w:val="0"/>
        <w:autoSpaceDN w:val="0"/>
        <w:adjustRightInd w:val="0"/>
        <w:spacing w:after="0" w:line="276" w:lineRule="auto"/>
        <w:jc w:val="both"/>
        <w:rPr>
          <w:rFonts w:ascii="TimesNewRomanPSMT" w:hAnsi="TimesNewRomanPSMT" w:cs="TimesNewRomanPSMT"/>
          <w:color w:val="000000"/>
          <w:kern w:val="0"/>
          <w:lang w:val="en-US"/>
        </w:rPr>
      </w:pPr>
      <w:r w:rsidRPr="007C503F">
        <w:rPr>
          <w:rFonts w:ascii="TimesNewRomanPSMT" w:hAnsi="TimesNewRomanPSMT" w:cs="TimesNewRomanPSMT"/>
          <w:color w:val="000000"/>
          <w:kern w:val="0"/>
          <w:lang w:val="en-US"/>
        </w:rPr>
        <w:t>decisions of international human rights tribunals</w:t>
      </w:r>
      <w:r>
        <w:rPr>
          <w:rFonts w:ascii="TimesNewRomanPSMT" w:hAnsi="TimesNewRomanPSMT" w:cs="TimesNewRomanPSMT"/>
          <w:color w:val="000000"/>
          <w:kern w:val="0"/>
          <w:lang w:val="en-US"/>
        </w:rPr>
        <w:t xml:space="preserve"> </w:t>
      </w:r>
      <w:r w:rsidRPr="007C503F">
        <w:rPr>
          <w:rFonts w:ascii="TimesNewRomanPSMT" w:hAnsi="TimesNewRomanPSMT" w:cs="TimesNewRomanPSMT"/>
          <w:color w:val="000000"/>
          <w:kern w:val="0"/>
          <w:lang w:val="en-US"/>
        </w:rPr>
        <w:t>like the ECtHR become problematic from the</w:t>
      </w:r>
    </w:p>
    <w:p w14:paraId="36724CCC" w14:textId="2E541AE9" w:rsidR="007C503F" w:rsidRPr="007C503F" w:rsidRDefault="007C503F" w:rsidP="00314D46">
      <w:pPr>
        <w:autoSpaceDE w:val="0"/>
        <w:autoSpaceDN w:val="0"/>
        <w:adjustRightInd w:val="0"/>
        <w:spacing w:after="0" w:line="276" w:lineRule="auto"/>
        <w:jc w:val="both"/>
        <w:rPr>
          <w:rFonts w:ascii="TimesNewRomanPSMT" w:hAnsi="TimesNewRomanPSMT" w:cs="TimesNewRomanPSMT"/>
          <w:color w:val="000000"/>
          <w:kern w:val="0"/>
          <w:lang w:val="en-US"/>
        </w:rPr>
      </w:pPr>
      <w:r w:rsidRPr="007C503F">
        <w:rPr>
          <w:rFonts w:ascii="TimesNewRomanPSMT" w:hAnsi="TimesNewRomanPSMT" w:cs="TimesNewRomanPSMT"/>
          <w:color w:val="000000"/>
          <w:kern w:val="0"/>
          <w:lang w:val="en-US"/>
        </w:rPr>
        <w:t>perspective of democratic legitimacy? To what</w:t>
      </w:r>
      <w:r>
        <w:rPr>
          <w:rFonts w:ascii="TimesNewRomanPSMT" w:hAnsi="TimesNewRomanPSMT" w:cs="TimesNewRomanPSMT"/>
          <w:color w:val="000000"/>
          <w:kern w:val="0"/>
          <w:lang w:val="en-US"/>
        </w:rPr>
        <w:t xml:space="preserve"> </w:t>
      </w:r>
      <w:r w:rsidRPr="007C503F">
        <w:rPr>
          <w:rFonts w:ascii="TimesNewRomanPSMT" w:hAnsi="TimesNewRomanPSMT" w:cs="TimesNewRomanPSMT"/>
          <w:color w:val="000000"/>
          <w:kern w:val="0"/>
          <w:lang w:val="en-US"/>
        </w:rPr>
        <w:t xml:space="preserve">extent are </w:t>
      </w:r>
      <w:r w:rsidRPr="007C503F">
        <w:rPr>
          <w:rFonts w:ascii="TimesNewRomanPS-ItalicMT" w:hAnsi="TimesNewRomanPS-ItalicMT" w:cs="TimesNewRomanPS-ItalicMT"/>
          <w:i/>
          <w:iCs/>
          <w:color w:val="000000"/>
          <w:kern w:val="0"/>
          <w:lang w:val="en-US"/>
        </w:rPr>
        <w:t xml:space="preserve">preventive </w:t>
      </w:r>
      <w:r w:rsidRPr="007C503F">
        <w:rPr>
          <w:rFonts w:ascii="TimesNewRomanPSMT" w:hAnsi="TimesNewRomanPSMT" w:cs="TimesNewRomanPSMT"/>
          <w:color w:val="000000"/>
          <w:kern w:val="0"/>
          <w:lang w:val="en-US"/>
        </w:rPr>
        <w:t>anti-terrorism measures</w:t>
      </w:r>
    </w:p>
    <w:p w14:paraId="42763E28" w14:textId="6D95BE32" w:rsidR="007C503F" w:rsidRPr="007C503F" w:rsidRDefault="007C503F" w:rsidP="00314D46">
      <w:pPr>
        <w:autoSpaceDE w:val="0"/>
        <w:autoSpaceDN w:val="0"/>
        <w:adjustRightInd w:val="0"/>
        <w:spacing w:after="0" w:line="276" w:lineRule="auto"/>
        <w:jc w:val="both"/>
        <w:rPr>
          <w:rFonts w:ascii="TimesNewRomanPSMT" w:hAnsi="TimesNewRomanPSMT" w:cs="TimesNewRomanPSMT"/>
          <w:color w:val="000000"/>
          <w:kern w:val="0"/>
          <w:lang w:val="en-US"/>
        </w:rPr>
      </w:pPr>
      <w:r w:rsidRPr="007C503F">
        <w:rPr>
          <w:rFonts w:ascii="TimesNewRomanPSMT" w:hAnsi="TimesNewRomanPSMT" w:cs="TimesNewRomanPSMT"/>
          <w:color w:val="000000"/>
          <w:kern w:val="0"/>
          <w:lang w:val="en-US"/>
        </w:rPr>
        <w:t>– internet bans and asset freezes that constrain</w:t>
      </w:r>
      <w:r>
        <w:rPr>
          <w:rFonts w:ascii="TimesNewRomanPSMT" w:hAnsi="TimesNewRomanPSMT" w:cs="TimesNewRomanPSMT"/>
          <w:color w:val="000000"/>
          <w:kern w:val="0"/>
          <w:lang w:val="en-US"/>
        </w:rPr>
        <w:t xml:space="preserve"> </w:t>
      </w:r>
      <w:r w:rsidRPr="007C503F">
        <w:rPr>
          <w:rFonts w:ascii="TimesNewRomanPSMT" w:hAnsi="TimesNewRomanPSMT" w:cs="TimesNewRomanPSMT"/>
          <w:color w:val="000000"/>
          <w:kern w:val="0"/>
          <w:lang w:val="en-US"/>
        </w:rPr>
        <w:t>human rights – compatible with the concept of the</w:t>
      </w:r>
    </w:p>
    <w:p w14:paraId="4D3B523B" w14:textId="77777777" w:rsidR="007C503F" w:rsidRDefault="007C503F" w:rsidP="00314D46">
      <w:pPr>
        <w:autoSpaceDE w:val="0"/>
        <w:autoSpaceDN w:val="0"/>
        <w:adjustRightInd w:val="0"/>
        <w:spacing w:after="0" w:line="276" w:lineRule="auto"/>
        <w:jc w:val="both"/>
        <w:rPr>
          <w:rFonts w:ascii="TimesNewRomanPSMT" w:hAnsi="TimesNewRomanPSMT" w:cs="TimesNewRomanPSMT"/>
          <w:color w:val="000000"/>
          <w:kern w:val="0"/>
          <w:lang w:val="en-US"/>
        </w:rPr>
      </w:pPr>
      <w:r w:rsidRPr="007C503F">
        <w:rPr>
          <w:rFonts w:ascii="TimesNewRomanPSMT" w:hAnsi="TimesNewRomanPSMT" w:cs="TimesNewRomanPSMT"/>
          <w:color w:val="000000"/>
          <w:kern w:val="0"/>
          <w:lang w:val="en-US"/>
        </w:rPr>
        <w:t>rule of law?</w:t>
      </w:r>
    </w:p>
    <w:p w14:paraId="51A76054" w14:textId="77777777" w:rsidR="00AD29A5" w:rsidRDefault="00AD29A5" w:rsidP="00314D46">
      <w:pPr>
        <w:autoSpaceDE w:val="0"/>
        <w:autoSpaceDN w:val="0"/>
        <w:adjustRightInd w:val="0"/>
        <w:spacing w:after="0" w:line="276" w:lineRule="auto"/>
        <w:jc w:val="both"/>
        <w:rPr>
          <w:rFonts w:ascii="Calibri-Light" w:hAnsi="Calibri-Light" w:cs="Calibri-Light"/>
          <w:color w:val="000000"/>
          <w:kern w:val="0"/>
          <w:sz w:val="17"/>
          <w:szCs w:val="17"/>
          <w:lang w:val="en-US"/>
        </w:rPr>
      </w:pPr>
    </w:p>
    <w:p w14:paraId="22288079" w14:textId="77777777" w:rsidR="003A0B9A" w:rsidRPr="007C503F" w:rsidRDefault="003A0B9A" w:rsidP="00314D46">
      <w:pPr>
        <w:autoSpaceDE w:val="0"/>
        <w:autoSpaceDN w:val="0"/>
        <w:adjustRightInd w:val="0"/>
        <w:spacing w:after="0" w:line="276" w:lineRule="auto"/>
        <w:jc w:val="both"/>
        <w:rPr>
          <w:rFonts w:ascii="Calibri-Light" w:hAnsi="Calibri-Light" w:cs="Calibri-Light"/>
          <w:color w:val="000000"/>
          <w:kern w:val="0"/>
          <w:sz w:val="17"/>
          <w:szCs w:val="17"/>
          <w:lang w:val="en-US"/>
        </w:rPr>
      </w:pPr>
    </w:p>
    <w:p w14:paraId="70638AC6" w14:textId="77777777" w:rsidR="00652EA0" w:rsidRDefault="00652EA0" w:rsidP="00314D46">
      <w:pPr>
        <w:autoSpaceDE w:val="0"/>
        <w:autoSpaceDN w:val="0"/>
        <w:adjustRightInd w:val="0"/>
        <w:spacing w:after="0" w:line="276" w:lineRule="auto"/>
        <w:jc w:val="both"/>
        <w:rPr>
          <w:rFonts w:ascii="TimesNewRomanPS-BoldMT" w:hAnsi="TimesNewRomanPS-BoldMT" w:cs="TimesNewRomanPS-BoldMT"/>
          <w:b/>
          <w:bCs/>
          <w:color w:val="000000"/>
          <w:kern w:val="0"/>
          <w:lang w:val="en-US"/>
        </w:rPr>
      </w:pPr>
    </w:p>
    <w:p w14:paraId="00070165" w14:textId="77777777" w:rsidR="00652EA0" w:rsidRDefault="00652EA0" w:rsidP="00314D46">
      <w:pPr>
        <w:autoSpaceDE w:val="0"/>
        <w:autoSpaceDN w:val="0"/>
        <w:adjustRightInd w:val="0"/>
        <w:spacing w:after="0" w:line="276" w:lineRule="auto"/>
        <w:jc w:val="both"/>
        <w:rPr>
          <w:rFonts w:ascii="TimesNewRomanPS-BoldMT" w:hAnsi="TimesNewRomanPS-BoldMT" w:cs="TimesNewRomanPS-BoldMT"/>
          <w:b/>
          <w:bCs/>
          <w:color w:val="000000"/>
          <w:kern w:val="0"/>
          <w:lang w:val="en-US"/>
        </w:rPr>
      </w:pPr>
    </w:p>
    <w:p w14:paraId="07981A22" w14:textId="77777777" w:rsidR="00652EA0" w:rsidRDefault="00652EA0" w:rsidP="00314D46">
      <w:pPr>
        <w:autoSpaceDE w:val="0"/>
        <w:autoSpaceDN w:val="0"/>
        <w:adjustRightInd w:val="0"/>
        <w:spacing w:after="0" w:line="276" w:lineRule="auto"/>
        <w:jc w:val="both"/>
        <w:rPr>
          <w:rFonts w:ascii="TimesNewRomanPS-BoldMT" w:hAnsi="TimesNewRomanPS-BoldMT" w:cs="TimesNewRomanPS-BoldMT"/>
          <w:b/>
          <w:bCs/>
          <w:color w:val="000000"/>
          <w:kern w:val="0"/>
          <w:lang w:val="en-US"/>
        </w:rPr>
      </w:pPr>
    </w:p>
    <w:p w14:paraId="0BB6F580" w14:textId="77777777" w:rsidR="00652EA0" w:rsidRDefault="00652EA0" w:rsidP="00314D46">
      <w:pPr>
        <w:autoSpaceDE w:val="0"/>
        <w:autoSpaceDN w:val="0"/>
        <w:adjustRightInd w:val="0"/>
        <w:spacing w:after="0" w:line="276" w:lineRule="auto"/>
        <w:jc w:val="both"/>
        <w:rPr>
          <w:rFonts w:ascii="TimesNewRomanPS-BoldMT" w:hAnsi="TimesNewRomanPS-BoldMT" w:cs="TimesNewRomanPS-BoldMT"/>
          <w:b/>
          <w:bCs/>
          <w:color w:val="000000"/>
          <w:kern w:val="0"/>
          <w:lang w:val="en-US"/>
        </w:rPr>
      </w:pPr>
    </w:p>
    <w:p w14:paraId="41A8E302" w14:textId="77777777" w:rsidR="00652EA0" w:rsidRDefault="00652EA0" w:rsidP="00314D46">
      <w:pPr>
        <w:autoSpaceDE w:val="0"/>
        <w:autoSpaceDN w:val="0"/>
        <w:adjustRightInd w:val="0"/>
        <w:spacing w:after="0" w:line="276" w:lineRule="auto"/>
        <w:jc w:val="both"/>
        <w:rPr>
          <w:rFonts w:ascii="TimesNewRomanPS-BoldMT" w:hAnsi="TimesNewRomanPS-BoldMT" w:cs="TimesNewRomanPS-BoldMT"/>
          <w:b/>
          <w:bCs/>
          <w:color w:val="000000"/>
          <w:kern w:val="0"/>
          <w:lang w:val="en-US"/>
        </w:rPr>
      </w:pPr>
    </w:p>
    <w:p w14:paraId="7F25B9AB" w14:textId="77777777" w:rsidR="00652EA0" w:rsidRDefault="00652EA0" w:rsidP="00314D46">
      <w:pPr>
        <w:autoSpaceDE w:val="0"/>
        <w:autoSpaceDN w:val="0"/>
        <w:adjustRightInd w:val="0"/>
        <w:spacing w:after="0" w:line="276" w:lineRule="auto"/>
        <w:jc w:val="both"/>
        <w:rPr>
          <w:rFonts w:ascii="TimesNewRomanPS-BoldMT" w:hAnsi="TimesNewRomanPS-BoldMT" w:cs="TimesNewRomanPS-BoldMT"/>
          <w:b/>
          <w:bCs/>
          <w:color w:val="000000"/>
          <w:kern w:val="0"/>
          <w:lang w:val="en-US"/>
        </w:rPr>
      </w:pPr>
    </w:p>
    <w:p w14:paraId="6914A2E6" w14:textId="77777777" w:rsidR="00652EA0" w:rsidRDefault="00652EA0" w:rsidP="00314D46">
      <w:pPr>
        <w:autoSpaceDE w:val="0"/>
        <w:autoSpaceDN w:val="0"/>
        <w:adjustRightInd w:val="0"/>
        <w:spacing w:after="0" w:line="276" w:lineRule="auto"/>
        <w:jc w:val="both"/>
        <w:rPr>
          <w:rFonts w:ascii="TimesNewRomanPS-BoldMT" w:hAnsi="TimesNewRomanPS-BoldMT" w:cs="TimesNewRomanPS-BoldMT"/>
          <w:b/>
          <w:bCs/>
          <w:color w:val="000000"/>
          <w:kern w:val="0"/>
          <w:lang w:val="en-US"/>
        </w:rPr>
      </w:pPr>
    </w:p>
    <w:p w14:paraId="1D19A81D" w14:textId="77777777" w:rsidR="00652EA0" w:rsidRDefault="00652EA0" w:rsidP="00314D46">
      <w:pPr>
        <w:autoSpaceDE w:val="0"/>
        <w:autoSpaceDN w:val="0"/>
        <w:adjustRightInd w:val="0"/>
        <w:spacing w:after="0" w:line="276" w:lineRule="auto"/>
        <w:jc w:val="both"/>
        <w:rPr>
          <w:rFonts w:ascii="TimesNewRomanPS-BoldMT" w:hAnsi="TimesNewRomanPS-BoldMT" w:cs="TimesNewRomanPS-BoldMT"/>
          <w:b/>
          <w:bCs/>
          <w:color w:val="000000"/>
          <w:kern w:val="0"/>
          <w:lang w:val="en-US"/>
        </w:rPr>
      </w:pPr>
    </w:p>
    <w:p w14:paraId="4E4683A0" w14:textId="37D3FC9C" w:rsidR="007C503F" w:rsidRPr="00652EA0" w:rsidRDefault="007C503F" w:rsidP="005641D5">
      <w:pPr>
        <w:pStyle w:val="Kop1"/>
        <w:rPr>
          <w:lang w:val="en-US"/>
        </w:rPr>
      </w:pPr>
      <w:bookmarkStart w:id="3" w:name="_Toc225236149"/>
      <w:r w:rsidRPr="00652EA0">
        <w:rPr>
          <w:lang w:val="en-US"/>
        </w:rPr>
        <w:lastRenderedPageBreak/>
        <w:t>Sub-theme 3</w:t>
      </w:r>
      <w:r w:rsidR="005641D5">
        <w:rPr>
          <w:lang w:val="en-US"/>
        </w:rPr>
        <w:br/>
      </w:r>
      <w:r w:rsidRPr="00652EA0">
        <w:rPr>
          <w:lang w:val="en-US"/>
        </w:rPr>
        <w:t>ETHICS, INTEGRITY AND COMPLIANCE: THE EX-ANTE FUNCTION OF LAW</w:t>
      </w:r>
      <w:bookmarkEnd w:id="3"/>
    </w:p>
    <w:p w14:paraId="243EE798" w14:textId="77777777" w:rsidR="0079443B" w:rsidRDefault="0079443B" w:rsidP="00314D46">
      <w:pPr>
        <w:autoSpaceDE w:val="0"/>
        <w:autoSpaceDN w:val="0"/>
        <w:adjustRightInd w:val="0"/>
        <w:spacing w:after="0" w:line="276" w:lineRule="auto"/>
        <w:jc w:val="both"/>
        <w:rPr>
          <w:rFonts w:ascii="TimesNewRomanPSMT" w:hAnsi="TimesNewRomanPSMT" w:cs="TimesNewRomanPSMT"/>
          <w:color w:val="000000"/>
          <w:kern w:val="0"/>
          <w:lang w:val="en-US"/>
        </w:rPr>
      </w:pPr>
    </w:p>
    <w:p w14:paraId="76C0AED4" w14:textId="3D7DF579" w:rsidR="007C503F" w:rsidRPr="00652EA0" w:rsidRDefault="007C503F" w:rsidP="00314D46">
      <w:pPr>
        <w:autoSpaceDE w:val="0"/>
        <w:autoSpaceDN w:val="0"/>
        <w:adjustRightInd w:val="0"/>
        <w:spacing w:after="0" w:line="276" w:lineRule="auto"/>
        <w:jc w:val="both"/>
        <w:rPr>
          <w:rFonts w:ascii="TimesNewRomanPSMT" w:hAnsi="TimesNewRomanPSMT" w:cs="TimesNewRomanPSMT"/>
          <w:color w:val="000000"/>
          <w:kern w:val="0"/>
          <w:sz w:val="24"/>
          <w:szCs w:val="24"/>
          <w:lang w:val="en-US"/>
        </w:rPr>
      </w:pPr>
      <w:r w:rsidRPr="00652EA0">
        <w:rPr>
          <w:rFonts w:ascii="TimesNewRomanPSMT" w:hAnsi="TimesNewRomanPSMT" w:cs="TimesNewRomanPSMT"/>
          <w:color w:val="000000"/>
          <w:kern w:val="0"/>
          <w:sz w:val="24"/>
          <w:szCs w:val="24"/>
          <w:lang w:val="en-US"/>
        </w:rPr>
        <w:t xml:space="preserve">A standard view in law is the </w:t>
      </w:r>
      <w:r w:rsidRPr="00652EA0">
        <w:rPr>
          <w:rFonts w:ascii="TimesNewRomanPS-ItalicMT" w:hAnsi="TimesNewRomanPS-ItalicMT" w:cs="TimesNewRomanPS-ItalicMT"/>
          <w:i/>
          <w:iCs/>
          <w:color w:val="000000"/>
          <w:kern w:val="0"/>
          <w:sz w:val="24"/>
          <w:szCs w:val="24"/>
          <w:lang w:val="en-US"/>
        </w:rPr>
        <w:t xml:space="preserve">ex-post </w:t>
      </w:r>
      <w:proofErr w:type="gramStart"/>
      <w:r w:rsidRPr="00652EA0">
        <w:rPr>
          <w:rFonts w:ascii="TimesNewRomanPSMT" w:hAnsi="TimesNewRomanPSMT" w:cs="TimesNewRomanPSMT"/>
          <w:color w:val="000000"/>
          <w:kern w:val="0"/>
          <w:sz w:val="24"/>
          <w:szCs w:val="24"/>
          <w:lang w:val="en-US"/>
        </w:rPr>
        <w:t>approach,</w:t>
      </w:r>
      <w:proofErr w:type="gramEnd"/>
      <w:r w:rsidRPr="00652EA0">
        <w:rPr>
          <w:rFonts w:ascii="TimesNewRomanPSMT" w:hAnsi="TimesNewRomanPSMT" w:cs="TimesNewRomanPSMT"/>
          <w:color w:val="000000"/>
          <w:kern w:val="0"/>
          <w:sz w:val="24"/>
          <w:szCs w:val="24"/>
          <w:lang w:val="en-US"/>
        </w:rPr>
        <w:t xml:space="preserve"> whereby legal research looks at what the proper rules</w:t>
      </w:r>
      <w:r w:rsidR="00652EA0">
        <w:rPr>
          <w:rFonts w:ascii="TimesNewRomanPSMT" w:hAnsi="TimesNewRomanPSMT" w:cs="TimesNewRomanPSMT"/>
          <w:color w:val="000000"/>
          <w:kern w:val="0"/>
          <w:sz w:val="24"/>
          <w:szCs w:val="24"/>
          <w:lang w:val="en-US"/>
        </w:rPr>
        <w:t xml:space="preserve"> </w:t>
      </w:r>
      <w:r w:rsidRPr="00652EA0">
        <w:rPr>
          <w:rFonts w:ascii="TimesNewRomanPSMT" w:hAnsi="TimesNewRomanPSMT" w:cs="TimesNewRomanPSMT"/>
          <w:color w:val="000000"/>
          <w:kern w:val="0"/>
          <w:sz w:val="24"/>
          <w:szCs w:val="24"/>
          <w:lang w:val="en-US"/>
        </w:rPr>
        <w:t>and procedures are for dealing with unwanted behavior that has occurred in the past. But how does</w:t>
      </w:r>
      <w:r w:rsidR="00652EA0">
        <w:rPr>
          <w:rFonts w:ascii="TimesNewRomanPSMT" w:hAnsi="TimesNewRomanPSMT" w:cs="TimesNewRomanPSMT"/>
          <w:color w:val="000000"/>
          <w:kern w:val="0"/>
          <w:sz w:val="24"/>
          <w:szCs w:val="24"/>
          <w:lang w:val="en-US"/>
        </w:rPr>
        <w:t xml:space="preserve"> </w:t>
      </w:r>
      <w:r w:rsidRPr="00652EA0">
        <w:rPr>
          <w:rFonts w:ascii="TimesNewRomanPSMT" w:hAnsi="TimesNewRomanPSMT" w:cs="TimesNewRomanPSMT"/>
          <w:color w:val="000000"/>
          <w:kern w:val="0"/>
          <w:sz w:val="24"/>
          <w:szCs w:val="24"/>
          <w:lang w:val="en-US"/>
        </w:rPr>
        <w:t xml:space="preserve">law shape future behavior? Law also plays a vital </w:t>
      </w:r>
      <w:r w:rsidRPr="00652EA0">
        <w:rPr>
          <w:rFonts w:ascii="TimesNewRomanPS-ItalicMT" w:hAnsi="TimesNewRomanPS-ItalicMT" w:cs="TimesNewRomanPS-ItalicMT"/>
          <w:i/>
          <w:iCs/>
          <w:color w:val="000000"/>
          <w:kern w:val="0"/>
          <w:sz w:val="24"/>
          <w:szCs w:val="24"/>
          <w:lang w:val="en-US"/>
        </w:rPr>
        <w:t xml:space="preserve">ex-ante </w:t>
      </w:r>
      <w:r w:rsidRPr="00652EA0">
        <w:rPr>
          <w:rFonts w:ascii="TimesNewRomanPSMT" w:hAnsi="TimesNewRomanPSMT" w:cs="TimesNewRomanPSMT"/>
          <w:color w:val="000000"/>
          <w:kern w:val="0"/>
          <w:sz w:val="24"/>
          <w:szCs w:val="24"/>
          <w:lang w:val="en-US"/>
        </w:rPr>
        <w:t>function in that it seeks to organize and</w:t>
      </w:r>
      <w:r w:rsidR="00652EA0">
        <w:rPr>
          <w:rFonts w:ascii="TimesNewRomanPSMT" w:hAnsi="TimesNewRomanPSMT" w:cs="TimesNewRomanPSMT"/>
          <w:color w:val="000000"/>
          <w:kern w:val="0"/>
          <w:sz w:val="24"/>
          <w:szCs w:val="24"/>
          <w:lang w:val="en-US"/>
        </w:rPr>
        <w:t xml:space="preserve"> </w:t>
      </w:r>
      <w:r w:rsidRPr="00652EA0">
        <w:rPr>
          <w:rFonts w:ascii="TimesNewRomanPSMT" w:hAnsi="TimesNewRomanPSMT" w:cs="TimesNewRomanPSMT"/>
          <w:color w:val="000000"/>
          <w:kern w:val="0"/>
          <w:sz w:val="24"/>
          <w:szCs w:val="24"/>
          <w:lang w:val="en-US"/>
        </w:rPr>
        <w:t>regulate behavior in society, the marketplace, and government. Research into this sub-theme</w:t>
      </w:r>
      <w:r w:rsidR="00652EA0">
        <w:rPr>
          <w:rFonts w:ascii="TimesNewRomanPSMT" w:hAnsi="TimesNewRomanPSMT" w:cs="TimesNewRomanPSMT"/>
          <w:color w:val="000000"/>
          <w:kern w:val="0"/>
          <w:sz w:val="24"/>
          <w:szCs w:val="24"/>
          <w:lang w:val="en-US"/>
        </w:rPr>
        <w:t xml:space="preserve"> </w:t>
      </w:r>
      <w:r w:rsidRPr="00652EA0">
        <w:rPr>
          <w:rFonts w:ascii="TimesNewRomanPSMT" w:hAnsi="TimesNewRomanPSMT" w:cs="TimesNewRomanPSMT"/>
          <w:color w:val="000000"/>
          <w:kern w:val="0"/>
          <w:sz w:val="24"/>
          <w:szCs w:val="24"/>
          <w:lang w:val="en-US"/>
        </w:rPr>
        <w:t>addresses the ways legal rules interact with individual and organizational behavior. It uses qualitative</w:t>
      </w:r>
      <w:r w:rsidR="00652EA0">
        <w:rPr>
          <w:rFonts w:ascii="TimesNewRomanPSMT" w:hAnsi="TimesNewRomanPSMT" w:cs="TimesNewRomanPSMT"/>
          <w:color w:val="000000"/>
          <w:kern w:val="0"/>
          <w:sz w:val="24"/>
          <w:szCs w:val="24"/>
          <w:lang w:val="en-US"/>
        </w:rPr>
        <w:t xml:space="preserve"> </w:t>
      </w:r>
      <w:r w:rsidRPr="00652EA0">
        <w:rPr>
          <w:rFonts w:ascii="TimesNewRomanPSMT" w:hAnsi="TimesNewRomanPSMT" w:cs="TimesNewRomanPSMT"/>
          <w:color w:val="000000"/>
          <w:kern w:val="0"/>
          <w:sz w:val="24"/>
          <w:szCs w:val="24"/>
          <w:lang w:val="en-US"/>
        </w:rPr>
        <w:t xml:space="preserve">and quantitative methods to expand existing knowledge about law’s </w:t>
      </w:r>
      <w:r w:rsidRPr="00652EA0">
        <w:rPr>
          <w:rFonts w:ascii="TimesNewRomanPS-ItalicMT" w:hAnsi="TimesNewRomanPS-ItalicMT" w:cs="TimesNewRomanPS-ItalicMT"/>
          <w:i/>
          <w:iCs/>
          <w:color w:val="000000"/>
          <w:kern w:val="0"/>
          <w:sz w:val="24"/>
          <w:szCs w:val="24"/>
          <w:lang w:val="en-US"/>
        </w:rPr>
        <w:t xml:space="preserve">ex-ante </w:t>
      </w:r>
      <w:r w:rsidRPr="00652EA0">
        <w:rPr>
          <w:rFonts w:ascii="TimesNewRomanPSMT" w:hAnsi="TimesNewRomanPSMT" w:cs="TimesNewRomanPSMT"/>
          <w:color w:val="000000"/>
          <w:kern w:val="0"/>
          <w:sz w:val="24"/>
          <w:szCs w:val="24"/>
          <w:lang w:val="en-US"/>
        </w:rPr>
        <w:t>behavioral processes.</w:t>
      </w:r>
      <w:r w:rsidR="00652EA0">
        <w:rPr>
          <w:rFonts w:ascii="TimesNewRomanPSMT" w:hAnsi="TimesNewRomanPSMT" w:cs="TimesNewRomanPSMT"/>
          <w:color w:val="000000"/>
          <w:kern w:val="0"/>
          <w:sz w:val="24"/>
          <w:szCs w:val="24"/>
          <w:lang w:val="en-US"/>
        </w:rPr>
        <w:t xml:space="preserve"> </w:t>
      </w:r>
      <w:r w:rsidRPr="00652EA0">
        <w:rPr>
          <w:rFonts w:ascii="TimesNewRomanPSMT" w:hAnsi="TimesNewRomanPSMT" w:cs="TimesNewRomanPSMT"/>
          <w:color w:val="000000"/>
          <w:kern w:val="0"/>
          <w:sz w:val="24"/>
          <w:szCs w:val="24"/>
          <w:lang w:val="en-US"/>
        </w:rPr>
        <w:t>Research at the PSC focuses on both individual and organizational processes. For instance, it studies</w:t>
      </w:r>
      <w:r w:rsidR="00652EA0">
        <w:rPr>
          <w:rFonts w:ascii="TimesNewRomanPSMT" w:hAnsi="TimesNewRomanPSMT" w:cs="TimesNewRomanPSMT"/>
          <w:color w:val="000000"/>
          <w:kern w:val="0"/>
          <w:sz w:val="24"/>
          <w:szCs w:val="24"/>
          <w:lang w:val="en-US"/>
        </w:rPr>
        <w:t xml:space="preserve"> </w:t>
      </w:r>
      <w:r w:rsidRPr="00652EA0">
        <w:rPr>
          <w:rFonts w:ascii="TimesNewRomanPSMT" w:hAnsi="TimesNewRomanPSMT" w:cs="TimesNewRomanPSMT"/>
          <w:color w:val="000000"/>
          <w:kern w:val="0"/>
          <w:sz w:val="24"/>
          <w:szCs w:val="24"/>
          <w:lang w:val="en-US"/>
        </w:rPr>
        <w:t>individual variation in so</w:t>
      </w:r>
      <w:r w:rsidR="00652EA0">
        <w:rPr>
          <w:rFonts w:ascii="TimesNewRomanPSMT" w:hAnsi="TimesNewRomanPSMT" w:cs="TimesNewRomanPSMT"/>
          <w:color w:val="000000"/>
          <w:kern w:val="0"/>
          <w:sz w:val="24"/>
          <w:szCs w:val="24"/>
          <w:lang w:val="en-US"/>
        </w:rPr>
        <w:t xml:space="preserve"> </w:t>
      </w:r>
      <w:r w:rsidRPr="00652EA0">
        <w:rPr>
          <w:rFonts w:ascii="TimesNewRomanPSMT" w:hAnsi="TimesNewRomanPSMT" w:cs="TimesNewRomanPSMT"/>
          <w:color w:val="000000"/>
          <w:kern w:val="0"/>
          <w:sz w:val="24"/>
          <w:szCs w:val="24"/>
          <w:lang w:val="en-US"/>
        </w:rPr>
        <w:t xml:space="preserve">called </w:t>
      </w:r>
      <w:r w:rsidRPr="00652EA0">
        <w:rPr>
          <w:rFonts w:ascii="TimesNewRomanPS-ItalicMT" w:hAnsi="TimesNewRomanPS-ItalicMT" w:cs="TimesNewRomanPS-ItalicMT"/>
          <w:i/>
          <w:iCs/>
          <w:color w:val="000000"/>
          <w:kern w:val="0"/>
          <w:sz w:val="24"/>
          <w:szCs w:val="24"/>
          <w:lang w:val="en-US"/>
        </w:rPr>
        <w:t>Rule Orientation</w:t>
      </w:r>
      <w:r w:rsidRPr="00652EA0">
        <w:rPr>
          <w:rFonts w:ascii="TimesNewRomanPSMT" w:hAnsi="TimesNewRomanPSMT" w:cs="TimesNewRomanPSMT"/>
          <w:color w:val="000000"/>
          <w:kern w:val="0"/>
          <w:sz w:val="24"/>
          <w:szCs w:val="24"/>
          <w:lang w:val="en-US"/>
        </w:rPr>
        <w:t>, indicating the extent to which people find the rule</w:t>
      </w:r>
      <w:r w:rsidR="00652EA0">
        <w:rPr>
          <w:rFonts w:ascii="TimesNewRomanPSMT" w:hAnsi="TimesNewRomanPSMT" w:cs="TimesNewRomanPSMT"/>
          <w:color w:val="000000"/>
          <w:kern w:val="0"/>
          <w:sz w:val="24"/>
          <w:szCs w:val="24"/>
          <w:lang w:val="en-US"/>
        </w:rPr>
        <w:t xml:space="preserve"> </w:t>
      </w:r>
      <w:r w:rsidRPr="00652EA0">
        <w:rPr>
          <w:rFonts w:ascii="TimesNewRomanPSMT" w:hAnsi="TimesNewRomanPSMT" w:cs="TimesNewRomanPSMT"/>
          <w:color w:val="000000"/>
          <w:kern w:val="0"/>
          <w:sz w:val="24"/>
          <w:szCs w:val="24"/>
          <w:lang w:val="en-US"/>
        </w:rPr>
        <w:t>breaking of others to be acceptable. This concept has been found to be a key predictor of rule</w:t>
      </w:r>
      <w:r w:rsidR="006D3A7C" w:rsidRPr="00652EA0">
        <w:rPr>
          <w:rFonts w:ascii="TimesNewRomanPSMT" w:hAnsi="TimesNewRomanPSMT" w:cs="TimesNewRomanPSMT"/>
          <w:color w:val="000000"/>
          <w:kern w:val="0"/>
          <w:sz w:val="24"/>
          <w:szCs w:val="24"/>
          <w:lang w:val="en-US"/>
        </w:rPr>
        <w:t xml:space="preserve"> </w:t>
      </w:r>
      <w:r w:rsidRPr="00652EA0">
        <w:rPr>
          <w:rFonts w:ascii="TimesNewRomanPSMT" w:hAnsi="TimesNewRomanPSMT" w:cs="TimesNewRomanPSMT"/>
          <w:color w:val="000000"/>
          <w:kern w:val="0"/>
          <w:sz w:val="24"/>
          <w:szCs w:val="24"/>
          <w:lang w:val="en-US"/>
        </w:rPr>
        <w:t>breaking</w:t>
      </w:r>
      <w:r w:rsidR="00652EA0">
        <w:rPr>
          <w:rFonts w:ascii="TimesNewRomanPSMT" w:hAnsi="TimesNewRomanPSMT" w:cs="TimesNewRomanPSMT"/>
          <w:color w:val="000000"/>
          <w:kern w:val="0"/>
          <w:sz w:val="24"/>
          <w:szCs w:val="24"/>
          <w:lang w:val="en-US"/>
        </w:rPr>
        <w:t xml:space="preserve"> </w:t>
      </w:r>
      <w:r w:rsidRPr="00652EA0">
        <w:rPr>
          <w:rFonts w:ascii="TimesNewRomanPSMT" w:hAnsi="TimesNewRomanPSMT" w:cs="TimesNewRomanPSMT"/>
          <w:color w:val="000000"/>
          <w:kern w:val="0"/>
          <w:sz w:val="24"/>
          <w:szCs w:val="24"/>
          <w:lang w:val="en-US"/>
        </w:rPr>
        <w:t>behavior and provides fundamental new insights into how law’s impact on behavior is</w:t>
      </w:r>
      <w:r w:rsidR="00652EA0">
        <w:rPr>
          <w:rFonts w:ascii="TimesNewRomanPSMT" w:hAnsi="TimesNewRomanPSMT" w:cs="TimesNewRomanPSMT"/>
          <w:color w:val="000000"/>
          <w:kern w:val="0"/>
          <w:sz w:val="24"/>
          <w:szCs w:val="24"/>
          <w:lang w:val="en-US"/>
        </w:rPr>
        <w:t xml:space="preserve"> </w:t>
      </w:r>
      <w:r w:rsidRPr="00652EA0">
        <w:rPr>
          <w:rFonts w:ascii="TimesNewRomanPSMT" w:hAnsi="TimesNewRomanPSMT" w:cs="TimesNewRomanPSMT"/>
          <w:color w:val="000000"/>
          <w:kern w:val="0"/>
          <w:sz w:val="24"/>
          <w:szCs w:val="24"/>
          <w:lang w:val="en-US"/>
        </w:rPr>
        <w:t>moderated by individual characteristics.</w:t>
      </w:r>
    </w:p>
    <w:p w14:paraId="6833060B" w14:textId="77777777" w:rsidR="007C503F" w:rsidRPr="00652EA0" w:rsidRDefault="007C503F" w:rsidP="00314D46">
      <w:pPr>
        <w:autoSpaceDE w:val="0"/>
        <w:autoSpaceDN w:val="0"/>
        <w:adjustRightInd w:val="0"/>
        <w:spacing w:after="0" w:line="276" w:lineRule="auto"/>
        <w:jc w:val="both"/>
        <w:rPr>
          <w:rFonts w:ascii="TimesNewRomanPSMT" w:hAnsi="TimesNewRomanPSMT" w:cs="TimesNewRomanPSMT"/>
          <w:color w:val="000000"/>
          <w:kern w:val="0"/>
          <w:sz w:val="24"/>
          <w:szCs w:val="24"/>
          <w:lang w:val="en-US"/>
        </w:rPr>
      </w:pPr>
    </w:p>
    <w:p w14:paraId="59000136" w14:textId="23BB6C36" w:rsidR="007C503F" w:rsidRPr="00652EA0" w:rsidRDefault="007C503F" w:rsidP="00314D46">
      <w:pPr>
        <w:autoSpaceDE w:val="0"/>
        <w:autoSpaceDN w:val="0"/>
        <w:adjustRightInd w:val="0"/>
        <w:spacing w:after="0" w:line="276" w:lineRule="auto"/>
        <w:jc w:val="both"/>
        <w:rPr>
          <w:rFonts w:ascii="TimesNewRomanPSMT" w:hAnsi="TimesNewRomanPSMT" w:cs="TimesNewRomanPSMT"/>
          <w:color w:val="000000"/>
          <w:kern w:val="0"/>
          <w:sz w:val="24"/>
          <w:szCs w:val="24"/>
          <w:lang w:val="en-US"/>
        </w:rPr>
      </w:pPr>
      <w:r w:rsidRPr="00652EA0">
        <w:rPr>
          <w:rFonts w:ascii="TimesNewRomanPSMT" w:hAnsi="TimesNewRomanPSMT" w:cs="TimesNewRomanPSMT"/>
          <w:color w:val="000000"/>
          <w:kern w:val="0"/>
          <w:sz w:val="24"/>
          <w:szCs w:val="24"/>
          <w:lang w:val="en-US"/>
        </w:rPr>
        <w:t xml:space="preserve">Another example is the line of research into </w:t>
      </w:r>
      <w:r w:rsidRPr="00652EA0">
        <w:rPr>
          <w:rFonts w:ascii="TimesNewRomanPS-ItalicMT" w:hAnsi="TimesNewRomanPS-ItalicMT" w:cs="TimesNewRomanPS-ItalicMT"/>
          <w:i/>
          <w:iCs/>
          <w:color w:val="000000"/>
          <w:kern w:val="0"/>
          <w:sz w:val="24"/>
          <w:szCs w:val="24"/>
          <w:lang w:val="en-US"/>
        </w:rPr>
        <w:t>toxic corporate culture</w:t>
      </w:r>
      <w:r w:rsidRPr="00652EA0">
        <w:rPr>
          <w:rFonts w:ascii="TimesNewRomanPSMT" w:hAnsi="TimesNewRomanPSMT" w:cs="TimesNewRomanPSMT"/>
          <w:color w:val="000000"/>
          <w:kern w:val="0"/>
          <w:sz w:val="24"/>
          <w:szCs w:val="24"/>
          <w:lang w:val="en-US"/>
        </w:rPr>
        <w:t>, which studies how the</w:t>
      </w:r>
    </w:p>
    <w:p w14:paraId="30151AF8" w14:textId="246F33EA" w:rsidR="007C503F" w:rsidRPr="00652EA0" w:rsidRDefault="007C503F" w:rsidP="00314D46">
      <w:pPr>
        <w:autoSpaceDE w:val="0"/>
        <w:autoSpaceDN w:val="0"/>
        <w:adjustRightInd w:val="0"/>
        <w:spacing w:after="0" w:line="276" w:lineRule="auto"/>
        <w:jc w:val="both"/>
        <w:rPr>
          <w:rFonts w:ascii="TimesNewRomanPSMT" w:hAnsi="TimesNewRomanPSMT" w:cs="TimesNewRomanPSMT"/>
          <w:color w:val="000000"/>
          <w:kern w:val="0"/>
          <w:sz w:val="24"/>
          <w:szCs w:val="24"/>
          <w:lang w:val="en-US"/>
        </w:rPr>
      </w:pPr>
      <w:r w:rsidRPr="00652EA0">
        <w:rPr>
          <w:rFonts w:ascii="TimesNewRomanPSMT" w:hAnsi="TimesNewRomanPSMT" w:cs="TimesNewRomanPSMT"/>
          <w:color w:val="000000"/>
          <w:kern w:val="0"/>
          <w:sz w:val="24"/>
          <w:szCs w:val="24"/>
          <w:lang w:val="en-US"/>
        </w:rPr>
        <w:t>structures, values, and practices of organizations can lead them to acquiesce to rule breaking. It</w:t>
      </w:r>
      <w:r w:rsidR="00652EA0">
        <w:rPr>
          <w:rFonts w:ascii="TimesNewRomanPSMT" w:hAnsi="TimesNewRomanPSMT" w:cs="TimesNewRomanPSMT"/>
          <w:color w:val="000000"/>
          <w:kern w:val="0"/>
          <w:sz w:val="24"/>
          <w:szCs w:val="24"/>
          <w:lang w:val="en-US"/>
        </w:rPr>
        <w:t xml:space="preserve"> </w:t>
      </w:r>
      <w:r w:rsidRPr="00652EA0">
        <w:rPr>
          <w:rFonts w:ascii="TimesNewRomanPSMT" w:hAnsi="TimesNewRomanPSMT" w:cs="TimesNewRomanPSMT"/>
          <w:color w:val="000000"/>
          <w:kern w:val="0"/>
          <w:sz w:val="24"/>
          <w:szCs w:val="24"/>
          <w:lang w:val="en-US"/>
        </w:rPr>
        <w:t>provides a fundamental critique of simplistic approaches to corporate misconduct that focus</w:t>
      </w:r>
    </w:p>
    <w:p w14:paraId="34B85DF5" w14:textId="77777777" w:rsidR="007C503F" w:rsidRPr="00652EA0" w:rsidRDefault="007C503F" w:rsidP="00314D46">
      <w:pPr>
        <w:autoSpaceDE w:val="0"/>
        <w:autoSpaceDN w:val="0"/>
        <w:adjustRightInd w:val="0"/>
        <w:spacing w:after="0" w:line="276" w:lineRule="auto"/>
        <w:jc w:val="both"/>
        <w:rPr>
          <w:rFonts w:ascii="TimesNewRomanPSMT" w:hAnsi="TimesNewRomanPSMT" w:cs="TimesNewRomanPSMT"/>
          <w:color w:val="000000"/>
          <w:kern w:val="0"/>
          <w:sz w:val="24"/>
          <w:szCs w:val="24"/>
          <w:lang w:val="en-US"/>
        </w:rPr>
      </w:pPr>
      <w:r w:rsidRPr="00652EA0">
        <w:rPr>
          <w:rFonts w:ascii="TimesNewRomanPSMT" w:hAnsi="TimesNewRomanPSMT" w:cs="TimesNewRomanPSMT"/>
          <w:color w:val="000000"/>
          <w:kern w:val="0"/>
          <w:sz w:val="24"/>
          <w:szCs w:val="24"/>
          <w:lang w:val="en-US"/>
        </w:rPr>
        <w:t>excessively on liability and punishment while failing to address the deeper cultural settings in</w:t>
      </w:r>
    </w:p>
    <w:p w14:paraId="424AB1C0" w14:textId="71F24D98" w:rsidR="007C503F" w:rsidRPr="00652EA0" w:rsidRDefault="007C503F" w:rsidP="00314D46">
      <w:pPr>
        <w:autoSpaceDE w:val="0"/>
        <w:autoSpaceDN w:val="0"/>
        <w:adjustRightInd w:val="0"/>
        <w:spacing w:after="0" w:line="276" w:lineRule="auto"/>
        <w:jc w:val="both"/>
        <w:rPr>
          <w:rFonts w:ascii="TimesNewRomanPSMT" w:hAnsi="TimesNewRomanPSMT" w:cs="TimesNewRomanPSMT"/>
          <w:color w:val="000000"/>
          <w:kern w:val="0"/>
          <w:sz w:val="24"/>
          <w:szCs w:val="24"/>
          <w:lang w:val="en-US"/>
        </w:rPr>
      </w:pPr>
      <w:r w:rsidRPr="00652EA0">
        <w:rPr>
          <w:rFonts w:ascii="TimesNewRomanPSMT" w:hAnsi="TimesNewRomanPSMT" w:cs="TimesNewRomanPSMT"/>
          <w:color w:val="000000"/>
          <w:kern w:val="0"/>
          <w:sz w:val="24"/>
          <w:szCs w:val="24"/>
          <w:lang w:val="en-US"/>
        </w:rPr>
        <w:t xml:space="preserve">organizations. This line of research seeks to give the </w:t>
      </w:r>
      <w:r w:rsidRPr="00652EA0">
        <w:rPr>
          <w:rFonts w:ascii="TimesNewRomanPS-ItalicMT" w:hAnsi="TimesNewRomanPS-ItalicMT" w:cs="TimesNewRomanPS-ItalicMT"/>
          <w:i/>
          <w:iCs/>
          <w:color w:val="000000"/>
          <w:kern w:val="0"/>
          <w:sz w:val="24"/>
          <w:szCs w:val="24"/>
          <w:lang w:val="en-US"/>
        </w:rPr>
        <w:t xml:space="preserve">ex-ante </w:t>
      </w:r>
      <w:r w:rsidRPr="00652EA0">
        <w:rPr>
          <w:rFonts w:ascii="TimesNewRomanPSMT" w:hAnsi="TimesNewRomanPSMT" w:cs="TimesNewRomanPSMT"/>
          <w:color w:val="000000"/>
          <w:kern w:val="0"/>
          <w:sz w:val="24"/>
          <w:szCs w:val="24"/>
          <w:lang w:val="en-US"/>
        </w:rPr>
        <w:t>function of law a more central place in</w:t>
      </w:r>
      <w:r w:rsidR="00652EA0">
        <w:rPr>
          <w:rFonts w:ascii="TimesNewRomanPSMT" w:hAnsi="TimesNewRomanPSMT" w:cs="TimesNewRomanPSMT"/>
          <w:color w:val="000000"/>
          <w:kern w:val="0"/>
          <w:sz w:val="24"/>
          <w:szCs w:val="24"/>
          <w:lang w:val="en-US"/>
        </w:rPr>
        <w:t xml:space="preserve"> </w:t>
      </w:r>
      <w:r w:rsidRPr="00652EA0">
        <w:rPr>
          <w:rFonts w:ascii="TimesNewRomanPSMT" w:hAnsi="TimesNewRomanPSMT" w:cs="TimesNewRomanPSMT"/>
          <w:color w:val="000000"/>
          <w:kern w:val="0"/>
          <w:sz w:val="24"/>
          <w:szCs w:val="24"/>
          <w:lang w:val="en-US"/>
        </w:rPr>
        <w:t>legal analysis and training. To do so, the research maps the behavioral assumptions made by lawyers</w:t>
      </w:r>
      <w:r w:rsidR="00652EA0">
        <w:rPr>
          <w:rFonts w:ascii="TimesNewRomanPSMT" w:hAnsi="TimesNewRomanPSMT" w:cs="TimesNewRomanPSMT"/>
          <w:color w:val="000000"/>
          <w:kern w:val="0"/>
          <w:sz w:val="24"/>
          <w:szCs w:val="24"/>
          <w:lang w:val="en-US"/>
        </w:rPr>
        <w:t xml:space="preserve"> </w:t>
      </w:r>
      <w:r w:rsidRPr="00652EA0">
        <w:rPr>
          <w:rFonts w:ascii="TimesNewRomanPSMT" w:hAnsi="TimesNewRomanPSMT" w:cs="TimesNewRomanPSMT"/>
          <w:color w:val="000000"/>
          <w:kern w:val="0"/>
          <w:sz w:val="24"/>
          <w:szCs w:val="24"/>
          <w:lang w:val="en-US"/>
        </w:rPr>
        <w:t xml:space="preserve">tasked with performing </w:t>
      </w:r>
      <w:r w:rsidRPr="00652EA0">
        <w:rPr>
          <w:rFonts w:ascii="TimesNewRomanPS-ItalicMT" w:hAnsi="TimesNewRomanPS-ItalicMT" w:cs="TimesNewRomanPS-ItalicMT"/>
          <w:i/>
          <w:iCs/>
          <w:color w:val="000000"/>
          <w:kern w:val="0"/>
          <w:sz w:val="24"/>
          <w:szCs w:val="24"/>
          <w:lang w:val="en-US"/>
        </w:rPr>
        <w:t xml:space="preserve">ex-ante </w:t>
      </w:r>
      <w:r w:rsidRPr="00652EA0">
        <w:rPr>
          <w:rFonts w:ascii="TimesNewRomanPSMT" w:hAnsi="TimesNewRomanPSMT" w:cs="TimesNewRomanPSMT"/>
          <w:color w:val="000000"/>
          <w:kern w:val="0"/>
          <w:sz w:val="24"/>
          <w:szCs w:val="24"/>
          <w:lang w:val="en-US"/>
        </w:rPr>
        <w:t>roles (e.g. prosecutors, regulators and compliance managers) and</w:t>
      </w:r>
      <w:r w:rsidR="00652EA0">
        <w:rPr>
          <w:rFonts w:ascii="TimesNewRomanPSMT" w:hAnsi="TimesNewRomanPSMT" w:cs="TimesNewRomanPSMT"/>
          <w:color w:val="000000"/>
          <w:kern w:val="0"/>
          <w:sz w:val="24"/>
          <w:szCs w:val="24"/>
          <w:lang w:val="en-US"/>
        </w:rPr>
        <w:t xml:space="preserve"> </w:t>
      </w:r>
      <w:r w:rsidRPr="00652EA0">
        <w:rPr>
          <w:rFonts w:ascii="TimesNewRomanPSMT" w:hAnsi="TimesNewRomanPSMT" w:cs="TimesNewRomanPSMT"/>
          <w:color w:val="000000"/>
          <w:kern w:val="0"/>
          <w:sz w:val="24"/>
          <w:szCs w:val="24"/>
          <w:lang w:val="en-US"/>
        </w:rPr>
        <w:t>analyzes where those assumptions do and do not align with existing scholarly knowledge. The</w:t>
      </w:r>
      <w:r w:rsidR="00652EA0">
        <w:rPr>
          <w:rFonts w:ascii="TimesNewRomanPSMT" w:hAnsi="TimesNewRomanPSMT" w:cs="TimesNewRomanPSMT"/>
          <w:color w:val="000000"/>
          <w:kern w:val="0"/>
          <w:sz w:val="24"/>
          <w:szCs w:val="24"/>
          <w:lang w:val="en-US"/>
        </w:rPr>
        <w:t xml:space="preserve"> </w:t>
      </w:r>
      <w:r w:rsidRPr="00652EA0">
        <w:rPr>
          <w:rFonts w:ascii="TimesNewRomanPSMT" w:hAnsi="TimesNewRomanPSMT" w:cs="TimesNewRomanPSMT"/>
          <w:color w:val="000000"/>
          <w:kern w:val="0"/>
          <w:sz w:val="24"/>
          <w:szCs w:val="24"/>
          <w:lang w:val="en-US"/>
        </w:rPr>
        <w:t xml:space="preserve">academic end-goal is to develop a behavioral jurisprudence that corrects the flawed </w:t>
      </w:r>
      <w:r w:rsidRPr="00652EA0">
        <w:rPr>
          <w:rFonts w:ascii="TimesNewRomanPS-ItalicMT" w:hAnsi="TimesNewRomanPS-ItalicMT" w:cs="TimesNewRomanPS-ItalicMT"/>
          <w:i/>
          <w:iCs/>
          <w:color w:val="000000"/>
          <w:kern w:val="0"/>
          <w:sz w:val="24"/>
          <w:szCs w:val="24"/>
          <w:lang w:val="en-US"/>
        </w:rPr>
        <w:t>ex-ante</w:t>
      </w:r>
      <w:r w:rsidR="00652EA0">
        <w:rPr>
          <w:rFonts w:ascii="TimesNewRomanPSMT" w:hAnsi="TimesNewRomanPSMT" w:cs="TimesNewRomanPSMT"/>
          <w:color w:val="000000"/>
          <w:kern w:val="0"/>
          <w:sz w:val="24"/>
          <w:szCs w:val="24"/>
          <w:lang w:val="en-US"/>
        </w:rPr>
        <w:t xml:space="preserve"> </w:t>
      </w:r>
      <w:r w:rsidRPr="00652EA0">
        <w:rPr>
          <w:rFonts w:ascii="TimesNewRomanPSMT" w:hAnsi="TimesNewRomanPSMT" w:cs="TimesNewRomanPSMT"/>
          <w:color w:val="000000"/>
          <w:kern w:val="0"/>
          <w:sz w:val="24"/>
          <w:szCs w:val="24"/>
          <w:lang w:val="en-US"/>
        </w:rPr>
        <w:t>behavioral assumptions in legal theory and training, and that helps guide law in fulfilling its</w:t>
      </w:r>
      <w:r w:rsidR="00652EA0">
        <w:rPr>
          <w:rFonts w:ascii="TimesNewRomanPSMT" w:hAnsi="TimesNewRomanPSMT" w:cs="TimesNewRomanPSMT"/>
          <w:color w:val="000000"/>
          <w:kern w:val="0"/>
          <w:sz w:val="24"/>
          <w:szCs w:val="24"/>
          <w:lang w:val="en-US"/>
        </w:rPr>
        <w:t xml:space="preserve"> </w:t>
      </w:r>
      <w:r w:rsidRPr="00652EA0">
        <w:rPr>
          <w:rFonts w:ascii="TimesNewRomanPS-ItalicMT" w:hAnsi="TimesNewRomanPS-ItalicMT" w:cs="TimesNewRomanPS-ItalicMT"/>
          <w:i/>
          <w:iCs/>
          <w:color w:val="000000"/>
          <w:kern w:val="0"/>
          <w:sz w:val="24"/>
          <w:szCs w:val="24"/>
          <w:lang w:val="en-US"/>
        </w:rPr>
        <w:t xml:space="preserve">ex-ante </w:t>
      </w:r>
      <w:r w:rsidRPr="00652EA0">
        <w:rPr>
          <w:rFonts w:ascii="TimesNewRomanPSMT" w:hAnsi="TimesNewRomanPSMT" w:cs="TimesNewRomanPSMT"/>
          <w:color w:val="000000"/>
          <w:kern w:val="0"/>
          <w:sz w:val="24"/>
          <w:szCs w:val="24"/>
          <w:lang w:val="en-US"/>
        </w:rPr>
        <w:t>function. This research has very strong practical implications: It offers insights into how</w:t>
      </w:r>
      <w:r w:rsidR="00652EA0">
        <w:rPr>
          <w:rFonts w:ascii="TimesNewRomanPSMT" w:hAnsi="TimesNewRomanPSMT" w:cs="TimesNewRomanPSMT"/>
          <w:color w:val="000000"/>
          <w:kern w:val="0"/>
          <w:sz w:val="24"/>
          <w:szCs w:val="24"/>
          <w:lang w:val="en-US"/>
        </w:rPr>
        <w:t xml:space="preserve"> </w:t>
      </w:r>
      <w:r w:rsidRPr="00652EA0">
        <w:rPr>
          <w:rFonts w:ascii="TimesNewRomanPSMT" w:hAnsi="TimesNewRomanPSMT" w:cs="TimesNewRomanPSMT"/>
          <w:color w:val="000000"/>
          <w:kern w:val="0"/>
          <w:sz w:val="24"/>
          <w:szCs w:val="24"/>
          <w:lang w:val="en-US"/>
        </w:rPr>
        <w:t>law can better deal with some of the greatest behavioral challenges of our time. Another development in the realm of compliance is that institutions, companies and professions are expected to create a culture of integrity.</w:t>
      </w:r>
      <w:r w:rsidR="00652EA0">
        <w:rPr>
          <w:rFonts w:ascii="TimesNewRomanPSMT" w:hAnsi="TimesNewRomanPSMT" w:cs="TimesNewRomanPSMT"/>
          <w:color w:val="000000"/>
          <w:kern w:val="0"/>
          <w:sz w:val="24"/>
          <w:szCs w:val="24"/>
          <w:lang w:val="en-US"/>
        </w:rPr>
        <w:t xml:space="preserve"> </w:t>
      </w:r>
      <w:r w:rsidRPr="00652EA0">
        <w:rPr>
          <w:rFonts w:ascii="TimesNewRomanPSMT" w:hAnsi="TimesNewRomanPSMT" w:cs="TimesNewRomanPSMT"/>
          <w:color w:val="000000"/>
          <w:kern w:val="0"/>
          <w:sz w:val="24"/>
          <w:szCs w:val="24"/>
          <w:lang w:val="en-US"/>
        </w:rPr>
        <w:t xml:space="preserve">Specifically, the </w:t>
      </w:r>
      <w:r w:rsidRPr="00652EA0">
        <w:rPr>
          <w:rFonts w:ascii="TimesNewRomanPS-ItalicMT" w:hAnsi="TimesNewRomanPS-ItalicMT" w:cs="TimesNewRomanPS-ItalicMT"/>
          <w:i/>
          <w:iCs/>
          <w:color w:val="000000"/>
          <w:kern w:val="0"/>
          <w:sz w:val="24"/>
          <w:szCs w:val="24"/>
          <w:lang w:val="en-US"/>
        </w:rPr>
        <w:t>Corporate</w:t>
      </w:r>
      <w:r w:rsidRPr="00652EA0">
        <w:rPr>
          <w:rFonts w:ascii="TimesNewRomanPSMT" w:hAnsi="TimesNewRomanPSMT" w:cs="TimesNewRomanPSMT"/>
          <w:color w:val="000000"/>
          <w:kern w:val="0"/>
          <w:sz w:val="24"/>
          <w:szCs w:val="24"/>
          <w:lang w:val="en-US"/>
        </w:rPr>
        <w:t xml:space="preserve"> </w:t>
      </w:r>
      <w:r w:rsidRPr="00652EA0">
        <w:rPr>
          <w:rFonts w:ascii="TimesNewRomanPS-ItalicMT" w:hAnsi="TimesNewRomanPS-ItalicMT" w:cs="TimesNewRomanPS-ItalicMT"/>
          <w:i/>
          <w:iCs/>
          <w:color w:val="000000"/>
          <w:kern w:val="0"/>
          <w:sz w:val="24"/>
          <w:szCs w:val="24"/>
          <w:lang w:val="en-US"/>
        </w:rPr>
        <w:t xml:space="preserve">Governance Code 2016 </w:t>
      </w:r>
      <w:r w:rsidRPr="00652EA0">
        <w:rPr>
          <w:rFonts w:ascii="TimesNewRomanPSMT" w:hAnsi="TimesNewRomanPSMT" w:cs="TimesNewRomanPSMT"/>
          <w:color w:val="000000"/>
          <w:kern w:val="0"/>
          <w:sz w:val="24"/>
          <w:szCs w:val="24"/>
          <w:lang w:val="en-US"/>
        </w:rPr>
        <w:t>demands that a board</w:t>
      </w:r>
      <w:r w:rsidR="00652EA0">
        <w:rPr>
          <w:rFonts w:ascii="TimesNewRomanPSMT" w:hAnsi="TimesNewRomanPSMT" w:cs="TimesNewRomanPSMT"/>
          <w:color w:val="000000"/>
          <w:kern w:val="0"/>
          <w:sz w:val="24"/>
          <w:szCs w:val="24"/>
          <w:lang w:val="en-US"/>
        </w:rPr>
        <w:t xml:space="preserve"> </w:t>
      </w:r>
      <w:r w:rsidRPr="00652EA0">
        <w:rPr>
          <w:rFonts w:ascii="TimesNewRomanPSMT" w:hAnsi="TimesNewRomanPSMT" w:cs="TimesNewRomanPSMT"/>
          <w:color w:val="000000"/>
          <w:kern w:val="0"/>
          <w:sz w:val="24"/>
          <w:szCs w:val="24"/>
          <w:lang w:val="en-US"/>
        </w:rPr>
        <w:t xml:space="preserve">sets and integrates values within the organization – and can be held accountable for (not) doing so. </w:t>
      </w:r>
      <w:r w:rsidR="00652EA0">
        <w:rPr>
          <w:rFonts w:ascii="TimesNewRomanPSMT" w:hAnsi="TimesNewRomanPSMT" w:cs="TimesNewRomanPSMT"/>
          <w:color w:val="000000"/>
          <w:kern w:val="0"/>
          <w:sz w:val="24"/>
          <w:szCs w:val="24"/>
          <w:lang w:val="en-US"/>
        </w:rPr>
        <w:t xml:space="preserve"> </w:t>
      </w:r>
      <w:r w:rsidRPr="00652EA0">
        <w:rPr>
          <w:rFonts w:ascii="TimesNewRomanPSMT" w:hAnsi="TimesNewRomanPSMT" w:cs="TimesNewRomanPSMT"/>
          <w:color w:val="000000"/>
          <w:kern w:val="0"/>
          <w:sz w:val="24"/>
          <w:szCs w:val="24"/>
          <w:lang w:val="en-US"/>
        </w:rPr>
        <w:t>Also, among professions and institutions, an integrated approach can be seen to be gaining</w:t>
      </w:r>
      <w:r w:rsidR="00652EA0">
        <w:rPr>
          <w:rFonts w:ascii="TimesNewRomanPSMT" w:hAnsi="TimesNewRomanPSMT" w:cs="TimesNewRomanPSMT"/>
          <w:color w:val="000000"/>
          <w:kern w:val="0"/>
          <w:sz w:val="24"/>
          <w:szCs w:val="24"/>
          <w:lang w:val="en-US"/>
        </w:rPr>
        <w:t xml:space="preserve"> </w:t>
      </w:r>
      <w:r w:rsidRPr="00652EA0">
        <w:rPr>
          <w:rFonts w:ascii="TimesNewRomanPSMT" w:hAnsi="TimesNewRomanPSMT" w:cs="TimesNewRomanPSMT"/>
          <w:color w:val="000000"/>
          <w:kern w:val="0"/>
          <w:sz w:val="24"/>
          <w:szCs w:val="24"/>
          <w:lang w:val="en-US"/>
        </w:rPr>
        <w:t>ground,</w:t>
      </w:r>
      <w:r w:rsidR="00652EA0">
        <w:rPr>
          <w:rFonts w:ascii="TimesNewRomanPSMT" w:hAnsi="TimesNewRomanPSMT" w:cs="TimesNewRomanPSMT"/>
          <w:color w:val="000000"/>
          <w:kern w:val="0"/>
          <w:sz w:val="24"/>
          <w:szCs w:val="24"/>
          <w:lang w:val="en-US"/>
        </w:rPr>
        <w:t xml:space="preserve"> </w:t>
      </w:r>
      <w:r w:rsidRPr="00652EA0">
        <w:rPr>
          <w:rFonts w:ascii="TimesNewRomanPSMT" w:hAnsi="TimesNewRomanPSMT" w:cs="TimesNewRomanPSMT"/>
          <w:color w:val="000000"/>
          <w:kern w:val="0"/>
          <w:sz w:val="24"/>
          <w:szCs w:val="24"/>
          <w:lang w:val="en-US"/>
        </w:rPr>
        <w:t>whereby values are incorporated through – among other things – codes of conduct, line</w:t>
      </w:r>
    </w:p>
    <w:p w14:paraId="541C6783" w14:textId="69BD28B6" w:rsidR="007C503F" w:rsidRPr="00652EA0" w:rsidRDefault="007C503F" w:rsidP="00314D46">
      <w:pPr>
        <w:autoSpaceDE w:val="0"/>
        <w:autoSpaceDN w:val="0"/>
        <w:adjustRightInd w:val="0"/>
        <w:spacing w:after="0" w:line="276" w:lineRule="auto"/>
        <w:jc w:val="both"/>
        <w:rPr>
          <w:rFonts w:ascii="TimesNewRomanPSMT" w:hAnsi="TimesNewRomanPSMT" w:cs="TimesNewRomanPSMT"/>
          <w:color w:val="000000"/>
          <w:kern w:val="0"/>
          <w:sz w:val="24"/>
          <w:szCs w:val="24"/>
          <w:lang w:val="en-US"/>
        </w:rPr>
      </w:pPr>
      <w:r w:rsidRPr="00652EA0">
        <w:rPr>
          <w:rFonts w:ascii="TimesNewRomanPSMT" w:hAnsi="TimesNewRomanPSMT" w:cs="TimesNewRomanPSMT"/>
          <w:color w:val="000000"/>
          <w:kern w:val="0"/>
          <w:sz w:val="24"/>
          <w:szCs w:val="24"/>
          <w:lang w:val="en-US"/>
        </w:rPr>
        <w:t>management, appraisals and training programs. The research examines the normative aspects of this</w:t>
      </w:r>
      <w:r w:rsidR="00652EA0">
        <w:rPr>
          <w:rFonts w:ascii="TimesNewRomanPSMT" w:hAnsi="TimesNewRomanPSMT" w:cs="TimesNewRomanPSMT"/>
          <w:color w:val="000000"/>
          <w:kern w:val="0"/>
          <w:sz w:val="24"/>
          <w:szCs w:val="24"/>
          <w:lang w:val="en-US"/>
        </w:rPr>
        <w:t xml:space="preserve"> </w:t>
      </w:r>
      <w:r w:rsidRPr="00652EA0">
        <w:rPr>
          <w:rFonts w:ascii="TimesNewRomanPSMT" w:hAnsi="TimesNewRomanPSMT" w:cs="TimesNewRomanPSMT"/>
          <w:color w:val="000000"/>
          <w:kern w:val="0"/>
          <w:sz w:val="24"/>
          <w:szCs w:val="24"/>
          <w:lang w:val="en-US"/>
        </w:rPr>
        <w:t>approach: How should culture, integrity, ethics or values be understood? And what is their relation</w:t>
      </w:r>
      <w:r w:rsidR="00652EA0">
        <w:rPr>
          <w:rFonts w:ascii="TimesNewRomanPSMT" w:hAnsi="TimesNewRomanPSMT" w:cs="TimesNewRomanPSMT"/>
          <w:color w:val="000000"/>
          <w:kern w:val="0"/>
          <w:sz w:val="24"/>
          <w:szCs w:val="24"/>
          <w:lang w:val="en-US"/>
        </w:rPr>
        <w:t xml:space="preserve"> </w:t>
      </w:r>
      <w:r w:rsidRPr="00652EA0">
        <w:rPr>
          <w:rFonts w:ascii="TimesNewRomanPSMT" w:hAnsi="TimesNewRomanPSMT" w:cs="TimesNewRomanPSMT"/>
          <w:color w:val="000000"/>
          <w:kern w:val="0"/>
          <w:sz w:val="24"/>
          <w:szCs w:val="24"/>
          <w:lang w:val="en-US"/>
        </w:rPr>
        <w:t>to law?</w:t>
      </w:r>
    </w:p>
    <w:p w14:paraId="45FF90FE" w14:textId="77777777" w:rsidR="00AD29A5" w:rsidRPr="00652EA0" w:rsidRDefault="00AD29A5" w:rsidP="00314D46">
      <w:pPr>
        <w:autoSpaceDE w:val="0"/>
        <w:autoSpaceDN w:val="0"/>
        <w:adjustRightInd w:val="0"/>
        <w:spacing w:after="0" w:line="276" w:lineRule="auto"/>
        <w:jc w:val="both"/>
        <w:rPr>
          <w:rFonts w:ascii="TimesNewRomanPSMT" w:hAnsi="TimesNewRomanPSMT" w:cs="TimesNewRomanPSMT"/>
          <w:color w:val="000000"/>
          <w:kern w:val="0"/>
          <w:sz w:val="24"/>
          <w:szCs w:val="24"/>
          <w:lang w:val="en-US"/>
        </w:rPr>
      </w:pPr>
    </w:p>
    <w:p w14:paraId="5E7E523D" w14:textId="77777777" w:rsidR="005641D5" w:rsidRDefault="005641D5" w:rsidP="00314D46">
      <w:pPr>
        <w:pStyle w:val="Kop1"/>
        <w:jc w:val="both"/>
        <w:rPr>
          <w:lang w:val="en-US"/>
        </w:rPr>
      </w:pPr>
    </w:p>
    <w:p w14:paraId="633C5333" w14:textId="77777777" w:rsidR="005641D5" w:rsidRPr="005641D5" w:rsidRDefault="005641D5" w:rsidP="005641D5">
      <w:pPr>
        <w:rPr>
          <w:lang w:val="en-US"/>
        </w:rPr>
      </w:pPr>
    </w:p>
    <w:p w14:paraId="4695EE81" w14:textId="6686DAA1" w:rsidR="007C503F" w:rsidRPr="0079443B" w:rsidRDefault="007C503F" w:rsidP="00314D46">
      <w:pPr>
        <w:pStyle w:val="Kop1"/>
        <w:jc w:val="both"/>
        <w:rPr>
          <w:lang w:val="en-US"/>
        </w:rPr>
      </w:pPr>
      <w:bookmarkStart w:id="4" w:name="_Toc225236150"/>
      <w:r w:rsidRPr="00652EA0">
        <w:rPr>
          <w:lang w:val="en-US"/>
        </w:rPr>
        <w:lastRenderedPageBreak/>
        <w:t>METHODOLOGICAL APPROACH</w:t>
      </w:r>
      <w:bookmarkEnd w:id="4"/>
    </w:p>
    <w:p w14:paraId="7C4895FC" w14:textId="77777777" w:rsidR="0079443B" w:rsidRDefault="0079443B" w:rsidP="00314D46">
      <w:pPr>
        <w:autoSpaceDE w:val="0"/>
        <w:autoSpaceDN w:val="0"/>
        <w:adjustRightInd w:val="0"/>
        <w:spacing w:after="0" w:line="276" w:lineRule="auto"/>
        <w:jc w:val="both"/>
        <w:rPr>
          <w:rFonts w:ascii="Times New Roman" w:hAnsi="Times New Roman" w:cs="Times New Roman"/>
          <w:color w:val="000000"/>
          <w:kern w:val="0"/>
          <w:sz w:val="24"/>
          <w:szCs w:val="24"/>
          <w:lang w:val="en-US"/>
        </w:rPr>
      </w:pPr>
    </w:p>
    <w:p w14:paraId="2F5BBF51" w14:textId="1C477462" w:rsidR="007C503F" w:rsidRPr="00652EA0" w:rsidRDefault="007C503F" w:rsidP="00314D46">
      <w:pPr>
        <w:autoSpaceDE w:val="0"/>
        <w:autoSpaceDN w:val="0"/>
        <w:adjustRightInd w:val="0"/>
        <w:spacing w:after="0" w:line="276" w:lineRule="auto"/>
        <w:jc w:val="both"/>
        <w:rPr>
          <w:rFonts w:ascii="Times New Roman" w:hAnsi="Times New Roman" w:cs="Times New Roman"/>
          <w:color w:val="000000"/>
          <w:kern w:val="0"/>
          <w:sz w:val="24"/>
          <w:szCs w:val="24"/>
          <w:lang w:val="en-US"/>
        </w:rPr>
      </w:pPr>
      <w:r w:rsidRPr="00652EA0">
        <w:rPr>
          <w:rFonts w:ascii="Times New Roman" w:hAnsi="Times New Roman" w:cs="Times New Roman"/>
          <w:color w:val="000000"/>
          <w:kern w:val="0"/>
          <w:sz w:val="24"/>
          <w:szCs w:val="24"/>
          <w:lang w:val="en-US"/>
        </w:rPr>
        <w:t>Researching the various sub-themes that constitute our research program requires a cross-cutting,</w:t>
      </w:r>
      <w:r w:rsidR="00652EA0">
        <w:rPr>
          <w:rFonts w:ascii="Times New Roman" w:hAnsi="Times New Roman" w:cs="Times New Roman"/>
          <w:color w:val="000000"/>
          <w:kern w:val="0"/>
          <w:sz w:val="24"/>
          <w:szCs w:val="24"/>
          <w:lang w:val="en-US"/>
        </w:rPr>
        <w:t xml:space="preserve"> </w:t>
      </w:r>
      <w:r w:rsidRPr="00652EA0">
        <w:rPr>
          <w:rFonts w:ascii="Times New Roman" w:hAnsi="Times New Roman" w:cs="Times New Roman"/>
          <w:color w:val="000000"/>
          <w:kern w:val="0"/>
          <w:sz w:val="24"/>
          <w:szCs w:val="24"/>
          <w:lang w:val="en-US"/>
        </w:rPr>
        <w:t>multidisciplinary and pluralistic methodology that not only takes positive law and legal developments into account, but also political, economic, social and historical contexts and</w:t>
      </w:r>
      <w:r w:rsidR="00652EA0">
        <w:rPr>
          <w:rFonts w:ascii="Times New Roman" w:hAnsi="Times New Roman" w:cs="Times New Roman"/>
          <w:color w:val="000000"/>
          <w:kern w:val="0"/>
          <w:sz w:val="24"/>
          <w:szCs w:val="24"/>
          <w:lang w:val="en-US"/>
        </w:rPr>
        <w:t xml:space="preserve"> </w:t>
      </w:r>
      <w:r w:rsidRPr="00652EA0">
        <w:rPr>
          <w:rFonts w:ascii="Times New Roman" w:hAnsi="Times New Roman" w:cs="Times New Roman"/>
          <w:color w:val="000000"/>
          <w:kern w:val="0"/>
          <w:sz w:val="24"/>
          <w:szCs w:val="24"/>
          <w:lang w:val="en-US"/>
        </w:rPr>
        <w:t>conditions. More particularly, this research program draws on and combines the expertise of legal</w:t>
      </w:r>
      <w:r w:rsidR="00652EA0">
        <w:rPr>
          <w:rFonts w:ascii="Times New Roman" w:hAnsi="Times New Roman" w:cs="Times New Roman"/>
          <w:color w:val="000000"/>
          <w:kern w:val="0"/>
          <w:sz w:val="24"/>
          <w:szCs w:val="24"/>
          <w:lang w:val="en-US"/>
        </w:rPr>
        <w:t xml:space="preserve"> </w:t>
      </w:r>
      <w:r w:rsidRPr="00652EA0">
        <w:rPr>
          <w:rFonts w:ascii="Times New Roman" w:hAnsi="Times New Roman" w:cs="Times New Roman"/>
          <w:color w:val="000000"/>
          <w:kern w:val="0"/>
          <w:sz w:val="24"/>
          <w:szCs w:val="24"/>
          <w:lang w:val="en-US"/>
        </w:rPr>
        <w:t>theorists, e.g. legal philosophers, legal sociologists and legal historians, as well as specialists from</w:t>
      </w:r>
      <w:r w:rsidR="00652EA0">
        <w:rPr>
          <w:rFonts w:ascii="Times New Roman" w:hAnsi="Times New Roman" w:cs="Times New Roman"/>
          <w:color w:val="000000"/>
          <w:kern w:val="0"/>
          <w:sz w:val="24"/>
          <w:szCs w:val="24"/>
          <w:lang w:val="en-US"/>
        </w:rPr>
        <w:t xml:space="preserve"> </w:t>
      </w:r>
      <w:r w:rsidRPr="00652EA0">
        <w:rPr>
          <w:rFonts w:ascii="Times New Roman" w:hAnsi="Times New Roman" w:cs="Times New Roman"/>
          <w:color w:val="000000"/>
          <w:kern w:val="0"/>
          <w:sz w:val="24"/>
          <w:szCs w:val="24"/>
          <w:lang w:val="en-US"/>
        </w:rPr>
        <w:t>adjacent fields, including sociology, anthropology, public administration, criminology, and psychology. Characteristic of this interdisciplinary approach is the attempt to move beyond traditional doctrinal legal research and to examine the meaning of legal concepts and institutions in their normative, societal and historical contexts. This allows us to focus on the actual legal institutions and practices that give effect and meaning to the values of democracy, the rule of law, and human rights.</w:t>
      </w:r>
    </w:p>
    <w:p w14:paraId="5D014847" w14:textId="77777777" w:rsidR="007C503F" w:rsidRPr="00652EA0" w:rsidRDefault="007C503F" w:rsidP="00314D46">
      <w:pPr>
        <w:autoSpaceDE w:val="0"/>
        <w:autoSpaceDN w:val="0"/>
        <w:adjustRightInd w:val="0"/>
        <w:spacing w:after="0" w:line="276" w:lineRule="auto"/>
        <w:jc w:val="both"/>
        <w:rPr>
          <w:rFonts w:ascii="Times New Roman" w:hAnsi="Times New Roman" w:cs="Times New Roman"/>
          <w:color w:val="000000"/>
          <w:kern w:val="0"/>
          <w:sz w:val="24"/>
          <w:szCs w:val="24"/>
          <w:lang w:val="en-US"/>
        </w:rPr>
      </w:pPr>
    </w:p>
    <w:p w14:paraId="2BF4AA0A" w14:textId="118BEE14" w:rsidR="007C503F" w:rsidRPr="00652EA0" w:rsidRDefault="007C503F" w:rsidP="00314D46">
      <w:pPr>
        <w:autoSpaceDE w:val="0"/>
        <w:autoSpaceDN w:val="0"/>
        <w:adjustRightInd w:val="0"/>
        <w:spacing w:after="0" w:line="276" w:lineRule="auto"/>
        <w:jc w:val="both"/>
        <w:rPr>
          <w:rFonts w:ascii="Times New Roman" w:hAnsi="Times New Roman" w:cs="Times New Roman"/>
          <w:color w:val="000000"/>
          <w:kern w:val="0"/>
          <w:sz w:val="24"/>
          <w:szCs w:val="24"/>
          <w:lang w:val="en-US"/>
        </w:rPr>
      </w:pPr>
      <w:r w:rsidRPr="00652EA0">
        <w:rPr>
          <w:rFonts w:ascii="Times New Roman" w:hAnsi="Times New Roman" w:cs="Times New Roman"/>
          <w:color w:val="000000"/>
          <w:kern w:val="0"/>
          <w:sz w:val="24"/>
          <w:szCs w:val="24"/>
          <w:lang w:val="en-US"/>
        </w:rPr>
        <w:t>The multidisciplinary approach taken by the program implies a combination of various</w:t>
      </w:r>
      <w:r w:rsidR="00652EA0">
        <w:rPr>
          <w:rFonts w:ascii="Times New Roman" w:hAnsi="Times New Roman" w:cs="Times New Roman"/>
          <w:color w:val="000000"/>
          <w:kern w:val="0"/>
          <w:sz w:val="24"/>
          <w:szCs w:val="24"/>
          <w:lang w:val="en-US"/>
        </w:rPr>
        <w:t xml:space="preserve"> </w:t>
      </w:r>
      <w:r w:rsidRPr="00652EA0">
        <w:rPr>
          <w:rFonts w:ascii="Times New Roman" w:hAnsi="Times New Roman" w:cs="Times New Roman"/>
          <w:color w:val="000000"/>
          <w:kern w:val="0"/>
          <w:sz w:val="24"/>
          <w:szCs w:val="24"/>
          <w:lang w:val="en-US"/>
        </w:rPr>
        <w:t>research</w:t>
      </w:r>
      <w:r w:rsidR="00652EA0">
        <w:rPr>
          <w:rFonts w:ascii="Times New Roman" w:hAnsi="Times New Roman" w:cs="Times New Roman"/>
          <w:color w:val="000000"/>
          <w:kern w:val="0"/>
          <w:sz w:val="24"/>
          <w:szCs w:val="24"/>
          <w:lang w:val="en-US"/>
        </w:rPr>
        <w:t xml:space="preserve"> </w:t>
      </w:r>
      <w:r w:rsidRPr="00652EA0">
        <w:rPr>
          <w:rFonts w:ascii="Times New Roman" w:hAnsi="Times New Roman" w:cs="Times New Roman"/>
          <w:color w:val="000000"/>
          <w:kern w:val="0"/>
          <w:sz w:val="24"/>
          <w:szCs w:val="24"/>
          <w:lang w:val="en-US"/>
        </w:rPr>
        <w:t>methods. These can be divided into three main categories. First, the program encompasses legal</w:t>
      </w:r>
      <w:r w:rsidR="00652EA0">
        <w:rPr>
          <w:rFonts w:ascii="Times New Roman" w:hAnsi="Times New Roman" w:cs="Times New Roman"/>
          <w:color w:val="000000"/>
          <w:kern w:val="0"/>
          <w:sz w:val="24"/>
          <w:szCs w:val="24"/>
          <w:lang w:val="en-US"/>
        </w:rPr>
        <w:t xml:space="preserve"> </w:t>
      </w:r>
      <w:r w:rsidRPr="00652EA0">
        <w:rPr>
          <w:rFonts w:ascii="Times New Roman" w:hAnsi="Times New Roman" w:cs="Times New Roman"/>
          <w:color w:val="000000"/>
          <w:kern w:val="0"/>
          <w:sz w:val="24"/>
          <w:szCs w:val="24"/>
          <w:lang w:val="en-US"/>
        </w:rPr>
        <w:t>theoretical and philosophical methods. These aim to further our understanding of concepts like</w:t>
      </w:r>
      <w:r w:rsidR="00652EA0">
        <w:rPr>
          <w:rFonts w:ascii="Times New Roman" w:hAnsi="Times New Roman" w:cs="Times New Roman"/>
          <w:color w:val="000000"/>
          <w:kern w:val="0"/>
          <w:sz w:val="24"/>
          <w:szCs w:val="24"/>
          <w:lang w:val="en-US"/>
        </w:rPr>
        <w:t xml:space="preserve"> </w:t>
      </w:r>
      <w:r w:rsidRPr="00652EA0">
        <w:rPr>
          <w:rFonts w:ascii="Times New Roman" w:hAnsi="Times New Roman" w:cs="Times New Roman"/>
          <w:color w:val="000000"/>
          <w:kern w:val="0"/>
          <w:sz w:val="24"/>
          <w:szCs w:val="24"/>
          <w:lang w:val="en-US"/>
        </w:rPr>
        <w:t>democracy, the rule of law and human rights – as well as their normative implications – and include</w:t>
      </w:r>
      <w:r w:rsidR="00652EA0">
        <w:rPr>
          <w:rFonts w:ascii="Times New Roman" w:hAnsi="Times New Roman" w:cs="Times New Roman"/>
          <w:color w:val="000000"/>
          <w:kern w:val="0"/>
          <w:sz w:val="24"/>
          <w:szCs w:val="24"/>
          <w:lang w:val="en-US"/>
        </w:rPr>
        <w:t xml:space="preserve"> </w:t>
      </w:r>
      <w:r w:rsidRPr="00652EA0">
        <w:rPr>
          <w:rFonts w:ascii="Times New Roman" w:hAnsi="Times New Roman" w:cs="Times New Roman"/>
          <w:color w:val="000000"/>
          <w:kern w:val="0"/>
          <w:sz w:val="24"/>
          <w:szCs w:val="24"/>
          <w:lang w:val="en-US"/>
        </w:rPr>
        <w:t>conceptual analysis, theories of justice, discourse analysis, and critical legal theory. Second, law and</w:t>
      </w:r>
      <w:r w:rsidR="00652EA0">
        <w:rPr>
          <w:rFonts w:ascii="Times New Roman" w:hAnsi="Times New Roman" w:cs="Times New Roman"/>
          <w:color w:val="000000"/>
          <w:kern w:val="0"/>
          <w:sz w:val="24"/>
          <w:szCs w:val="24"/>
          <w:lang w:val="en-US"/>
        </w:rPr>
        <w:t xml:space="preserve"> </w:t>
      </w:r>
      <w:r w:rsidRPr="00652EA0">
        <w:rPr>
          <w:rFonts w:ascii="Times New Roman" w:hAnsi="Times New Roman" w:cs="Times New Roman"/>
          <w:color w:val="000000"/>
          <w:kern w:val="0"/>
          <w:sz w:val="24"/>
          <w:szCs w:val="24"/>
          <w:lang w:val="en-US"/>
        </w:rPr>
        <w:t>society methods are employed. This consists of qualitative empirical methods such as interviewing,</w:t>
      </w:r>
      <w:r w:rsidR="00652EA0">
        <w:rPr>
          <w:rFonts w:ascii="Times New Roman" w:hAnsi="Times New Roman" w:cs="Times New Roman"/>
          <w:color w:val="000000"/>
          <w:kern w:val="0"/>
          <w:sz w:val="24"/>
          <w:szCs w:val="24"/>
          <w:lang w:val="en-US"/>
        </w:rPr>
        <w:t xml:space="preserve"> </w:t>
      </w:r>
      <w:r w:rsidRPr="00652EA0">
        <w:rPr>
          <w:rFonts w:ascii="Times New Roman" w:hAnsi="Times New Roman" w:cs="Times New Roman"/>
          <w:color w:val="000000"/>
          <w:kern w:val="0"/>
          <w:sz w:val="24"/>
          <w:szCs w:val="24"/>
          <w:lang w:val="en-US"/>
        </w:rPr>
        <w:t>participant observation, and the analysis of legal and policy documents but also makes use of</w:t>
      </w:r>
      <w:r w:rsidR="00652EA0">
        <w:rPr>
          <w:rFonts w:ascii="Times New Roman" w:hAnsi="Times New Roman" w:cs="Times New Roman"/>
          <w:color w:val="000000"/>
          <w:kern w:val="0"/>
          <w:sz w:val="24"/>
          <w:szCs w:val="24"/>
          <w:lang w:val="en-US"/>
        </w:rPr>
        <w:t xml:space="preserve"> </w:t>
      </w:r>
      <w:r w:rsidRPr="00652EA0">
        <w:rPr>
          <w:rFonts w:ascii="Times New Roman" w:hAnsi="Times New Roman" w:cs="Times New Roman"/>
          <w:color w:val="000000"/>
          <w:kern w:val="0"/>
          <w:sz w:val="24"/>
          <w:szCs w:val="24"/>
          <w:lang w:val="en-US"/>
        </w:rPr>
        <w:t>experimental and</w:t>
      </w:r>
      <w:r w:rsidR="00652EA0">
        <w:rPr>
          <w:rFonts w:ascii="Times New Roman" w:hAnsi="Times New Roman" w:cs="Times New Roman"/>
          <w:color w:val="000000"/>
          <w:kern w:val="0"/>
          <w:sz w:val="24"/>
          <w:szCs w:val="24"/>
          <w:lang w:val="en-US"/>
        </w:rPr>
        <w:t xml:space="preserve"> </w:t>
      </w:r>
      <w:r w:rsidRPr="00652EA0">
        <w:rPr>
          <w:rFonts w:ascii="Times New Roman" w:hAnsi="Times New Roman" w:cs="Times New Roman"/>
          <w:color w:val="000000"/>
          <w:kern w:val="0"/>
          <w:sz w:val="24"/>
          <w:szCs w:val="24"/>
          <w:lang w:val="en-US"/>
        </w:rPr>
        <w:t>quantitative methods such as factorial surveys, cheating experiments, self-reported</w:t>
      </w:r>
      <w:r w:rsidR="00652EA0">
        <w:rPr>
          <w:rFonts w:ascii="Times New Roman" w:hAnsi="Times New Roman" w:cs="Times New Roman"/>
          <w:color w:val="000000"/>
          <w:kern w:val="0"/>
          <w:sz w:val="24"/>
          <w:szCs w:val="24"/>
          <w:lang w:val="en-US"/>
        </w:rPr>
        <w:t xml:space="preserve"> </w:t>
      </w:r>
      <w:r w:rsidRPr="00652EA0">
        <w:rPr>
          <w:rFonts w:ascii="Times New Roman" w:hAnsi="Times New Roman" w:cs="Times New Roman"/>
          <w:color w:val="000000"/>
          <w:kern w:val="0"/>
          <w:sz w:val="24"/>
          <w:szCs w:val="24"/>
          <w:lang w:val="en-US"/>
        </w:rPr>
        <w:t>surveys,</w:t>
      </w:r>
      <w:r w:rsidR="00652EA0">
        <w:rPr>
          <w:rFonts w:ascii="Times New Roman" w:hAnsi="Times New Roman" w:cs="Times New Roman"/>
          <w:color w:val="000000"/>
          <w:kern w:val="0"/>
          <w:sz w:val="24"/>
          <w:szCs w:val="24"/>
          <w:lang w:val="en-US"/>
        </w:rPr>
        <w:t xml:space="preserve"> </w:t>
      </w:r>
      <w:r w:rsidRPr="00652EA0">
        <w:rPr>
          <w:rFonts w:ascii="Times New Roman" w:hAnsi="Times New Roman" w:cs="Times New Roman"/>
          <w:color w:val="000000"/>
          <w:kern w:val="0"/>
          <w:sz w:val="24"/>
          <w:szCs w:val="24"/>
          <w:lang w:val="en-US"/>
        </w:rPr>
        <w:t>the econometrical analysis of large datasets, and the systemic meta-analysis of prior bodies</w:t>
      </w:r>
      <w:r w:rsidR="00652EA0">
        <w:rPr>
          <w:rFonts w:ascii="Times New Roman" w:hAnsi="Times New Roman" w:cs="Times New Roman"/>
          <w:color w:val="000000"/>
          <w:kern w:val="0"/>
          <w:sz w:val="24"/>
          <w:szCs w:val="24"/>
          <w:lang w:val="en-US"/>
        </w:rPr>
        <w:t xml:space="preserve"> </w:t>
      </w:r>
      <w:r w:rsidRPr="00652EA0">
        <w:rPr>
          <w:rFonts w:ascii="Times New Roman" w:hAnsi="Times New Roman" w:cs="Times New Roman"/>
          <w:color w:val="000000"/>
          <w:kern w:val="0"/>
          <w:sz w:val="24"/>
          <w:szCs w:val="24"/>
          <w:lang w:val="en-US"/>
        </w:rPr>
        <w:t>of quantitative work. Finally, the program employs legal historical methods. These are aimed at</w:t>
      </w:r>
    </w:p>
    <w:p w14:paraId="786FAC7B" w14:textId="2AA01630" w:rsidR="007C503F" w:rsidRPr="00652EA0" w:rsidRDefault="007C503F" w:rsidP="00314D46">
      <w:pPr>
        <w:autoSpaceDE w:val="0"/>
        <w:autoSpaceDN w:val="0"/>
        <w:adjustRightInd w:val="0"/>
        <w:spacing w:after="0" w:line="276" w:lineRule="auto"/>
        <w:jc w:val="both"/>
        <w:rPr>
          <w:rFonts w:ascii="Times New Roman" w:hAnsi="Times New Roman" w:cs="Times New Roman"/>
          <w:color w:val="000000"/>
          <w:kern w:val="0"/>
          <w:sz w:val="24"/>
          <w:szCs w:val="24"/>
          <w:lang w:val="en-US"/>
        </w:rPr>
      </w:pPr>
      <w:r w:rsidRPr="00652EA0">
        <w:rPr>
          <w:rFonts w:ascii="Times New Roman" w:hAnsi="Times New Roman" w:cs="Times New Roman"/>
          <w:color w:val="000000"/>
          <w:kern w:val="0"/>
          <w:sz w:val="24"/>
          <w:szCs w:val="24"/>
          <w:lang w:val="en-US"/>
        </w:rPr>
        <w:t>understanding the historical development of (the interrelations between) the foundational</w:t>
      </w:r>
      <w:r w:rsidR="00652EA0">
        <w:rPr>
          <w:rFonts w:ascii="Times New Roman" w:hAnsi="Times New Roman" w:cs="Times New Roman"/>
          <w:color w:val="000000"/>
          <w:kern w:val="0"/>
          <w:sz w:val="24"/>
          <w:szCs w:val="24"/>
          <w:lang w:val="en-US"/>
        </w:rPr>
        <w:t xml:space="preserve"> </w:t>
      </w:r>
      <w:r w:rsidRPr="00652EA0">
        <w:rPr>
          <w:rFonts w:ascii="Times New Roman" w:hAnsi="Times New Roman" w:cs="Times New Roman"/>
          <w:color w:val="000000"/>
          <w:kern w:val="0"/>
          <w:sz w:val="24"/>
          <w:szCs w:val="24"/>
          <w:lang w:val="en-US"/>
        </w:rPr>
        <w:t>ideals of</w:t>
      </w:r>
      <w:r w:rsidR="00652EA0">
        <w:rPr>
          <w:rFonts w:ascii="Times New Roman" w:hAnsi="Times New Roman" w:cs="Times New Roman"/>
          <w:color w:val="000000"/>
          <w:kern w:val="0"/>
          <w:sz w:val="24"/>
          <w:szCs w:val="24"/>
          <w:lang w:val="en-US"/>
        </w:rPr>
        <w:t xml:space="preserve"> </w:t>
      </w:r>
      <w:r w:rsidRPr="00652EA0">
        <w:rPr>
          <w:rFonts w:ascii="Times New Roman" w:hAnsi="Times New Roman" w:cs="Times New Roman"/>
          <w:color w:val="000000"/>
          <w:kern w:val="0"/>
          <w:sz w:val="24"/>
          <w:szCs w:val="24"/>
          <w:lang w:val="en-US"/>
        </w:rPr>
        <w:t>democracy, the rule of law and human rights and at analyzing the lessons that can be</w:t>
      </w:r>
      <w:r w:rsidR="00652EA0">
        <w:rPr>
          <w:rFonts w:ascii="Times New Roman" w:hAnsi="Times New Roman" w:cs="Times New Roman"/>
          <w:color w:val="000000"/>
          <w:kern w:val="0"/>
          <w:sz w:val="24"/>
          <w:szCs w:val="24"/>
          <w:lang w:val="en-US"/>
        </w:rPr>
        <w:t xml:space="preserve"> </w:t>
      </w:r>
      <w:r w:rsidRPr="00652EA0">
        <w:rPr>
          <w:rFonts w:ascii="Times New Roman" w:hAnsi="Times New Roman" w:cs="Times New Roman"/>
          <w:color w:val="000000"/>
          <w:kern w:val="0"/>
          <w:sz w:val="24"/>
          <w:szCs w:val="24"/>
          <w:lang w:val="en-US"/>
        </w:rPr>
        <w:t>learned from</w:t>
      </w:r>
      <w:r w:rsidR="00652EA0">
        <w:rPr>
          <w:rFonts w:ascii="Times New Roman" w:hAnsi="Times New Roman" w:cs="Times New Roman"/>
          <w:color w:val="000000"/>
          <w:kern w:val="0"/>
          <w:sz w:val="24"/>
          <w:szCs w:val="24"/>
          <w:lang w:val="en-US"/>
        </w:rPr>
        <w:t xml:space="preserve"> </w:t>
      </w:r>
      <w:r w:rsidRPr="00652EA0">
        <w:rPr>
          <w:rFonts w:ascii="Times New Roman" w:hAnsi="Times New Roman" w:cs="Times New Roman"/>
          <w:color w:val="000000"/>
          <w:kern w:val="0"/>
          <w:sz w:val="24"/>
          <w:szCs w:val="24"/>
          <w:lang w:val="en-US"/>
        </w:rPr>
        <w:t>the past to better understand our current situation. These methods include source criticism,</w:t>
      </w:r>
      <w:r w:rsidR="00261C85">
        <w:rPr>
          <w:rFonts w:ascii="Times New Roman" w:hAnsi="Times New Roman" w:cs="Times New Roman"/>
          <w:color w:val="000000"/>
          <w:kern w:val="0"/>
          <w:sz w:val="24"/>
          <w:szCs w:val="24"/>
          <w:lang w:val="en-US"/>
        </w:rPr>
        <w:t xml:space="preserve"> </w:t>
      </w:r>
      <w:r w:rsidRPr="00652EA0">
        <w:rPr>
          <w:rFonts w:ascii="Times New Roman" w:hAnsi="Times New Roman" w:cs="Times New Roman"/>
          <w:color w:val="000000"/>
          <w:kern w:val="0"/>
          <w:sz w:val="24"/>
          <w:szCs w:val="24"/>
          <w:lang w:val="en-US"/>
        </w:rPr>
        <w:t>conceptual history, and discourse analysis.</w:t>
      </w:r>
    </w:p>
    <w:p w14:paraId="23787A95" w14:textId="77777777" w:rsidR="007C503F" w:rsidRPr="00652EA0" w:rsidRDefault="007C503F" w:rsidP="00314D46">
      <w:pPr>
        <w:autoSpaceDE w:val="0"/>
        <w:autoSpaceDN w:val="0"/>
        <w:adjustRightInd w:val="0"/>
        <w:spacing w:after="0" w:line="276" w:lineRule="auto"/>
        <w:jc w:val="both"/>
        <w:rPr>
          <w:rFonts w:ascii="Times New Roman" w:hAnsi="Times New Roman" w:cs="Times New Roman"/>
          <w:color w:val="000000"/>
          <w:kern w:val="0"/>
          <w:sz w:val="24"/>
          <w:szCs w:val="24"/>
          <w:lang w:val="en-US"/>
        </w:rPr>
      </w:pPr>
    </w:p>
    <w:p w14:paraId="0F680E9A" w14:textId="42DEDAC1" w:rsidR="007C503F" w:rsidRPr="00652EA0" w:rsidRDefault="007C503F" w:rsidP="00314D46">
      <w:pPr>
        <w:autoSpaceDE w:val="0"/>
        <w:autoSpaceDN w:val="0"/>
        <w:adjustRightInd w:val="0"/>
        <w:spacing w:after="0" w:line="276" w:lineRule="auto"/>
        <w:jc w:val="both"/>
        <w:rPr>
          <w:rFonts w:ascii="Times New Roman" w:hAnsi="Times New Roman" w:cs="Times New Roman"/>
          <w:color w:val="000000"/>
          <w:kern w:val="0"/>
          <w:sz w:val="24"/>
          <w:szCs w:val="24"/>
          <w:lang w:val="en-US"/>
        </w:rPr>
      </w:pPr>
      <w:r w:rsidRPr="00652EA0">
        <w:rPr>
          <w:rFonts w:ascii="Times New Roman" w:hAnsi="Times New Roman" w:cs="Times New Roman"/>
          <w:color w:val="000000"/>
          <w:kern w:val="0"/>
          <w:sz w:val="24"/>
          <w:szCs w:val="24"/>
          <w:lang w:val="en-US"/>
        </w:rPr>
        <w:t>Although individual researchers generally focus on methodological approaches that are characteristic of their respective fields, the program is based on the conviction that these methodological</w:t>
      </w:r>
      <w:r w:rsidR="00652EA0">
        <w:rPr>
          <w:rFonts w:ascii="Times New Roman" w:hAnsi="Times New Roman" w:cs="Times New Roman"/>
          <w:color w:val="000000"/>
          <w:kern w:val="0"/>
          <w:sz w:val="24"/>
          <w:szCs w:val="24"/>
          <w:lang w:val="en-US"/>
        </w:rPr>
        <w:t xml:space="preserve"> </w:t>
      </w:r>
      <w:r w:rsidRPr="00652EA0">
        <w:rPr>
          <w:rFonts w:ascii="Times New Roman" w:hAnsi="Times New Roman" w:cs="Times New Roman"/>
          <w:color w:val="000000"/>
          <w:kern w:val="0"/>
          <w:sz w:val="24"/>
          <w:szCs w:val="24"/>
          <w:lang w:val="en-US"/>
        </w:rPr>
        <w:t>approaches are complementary and mutually reinforce one another. For instance, a normative (philosophical) assessment of specific tension between the rule of law, democracy, and fundamental rights can only hit its target if it is informed by an empirical (sociological) analysis of the dilemma as well as the (unintended) effects of the policies that generated the tension. Moreover, both normative and empirical analyses of legal dilemmas should adhere to historical path</w:t>
      </w:r>
      <w:r w:rsidR="006D3A7C" w:rsidRPr="00652EA0">
        <w:rPr>
          <w:rFonts w:ascii="Times New Roman" w:hAnsi="Times New Roman" w:cs="Times New Roman"/>
          <w:color w:val="000000"/>
          <w:kern w:val="0"/>
          <w:sz w:val="24"/>
          <w:szCs w:val="24"/>
          <w:lang w:val="en-US"/>
        </w:rPr>
        <w:t xml:space="preserve"> </w:t>
      </w:r>
      <w:r w:rsidRPr="00652EA0">
        <w:rPr>
          <w:rFonts w:ascii="Times New Roman" w:hAnsi="Times New Roman" w:cs="Times New Roman"/>
          <w:color w:val="000000"/>
          <w:kern w:val="0"/>
          <w:sz w:val="24"/>
          <w:szCs w:val="24"/>
          <w:lang w:val="en-US"/>
        </w:rPr>
        <w:t xml:space="preserve">dependency. Here we can think of the shared – </w:t>
      </w:r>
      <w:r w:rsidRPr="00652EA0">
        <w:rPr>
          <w:rFonts w:ascii="Times New Roman" w:hAnsi="Times New Roman" w:cs="Times New Roman"/>
          <w:i/>
          <w:iCs/>
          <w:color w:val="000000"/>
          <w:kern w:val="0"/>
          <w:sz w:val="24"/>
          <w:szCs w:val="24"/>
          <w:lang w:val="en-US"/>
        </w:rPr>
        <w:t xml:space="preserve">and simultaneously inherently contested </w:t>
      </w:r>
      <w:r w:rsidRPr="00652EA0">
        <w:rPr>
          <w:rFonts w:ascii="Times New Roman" w:hAnsi="Times New Roman" w:cs="Times New Roman"/>
          <w:color w:val="000000"/>
          <w:kern w:val="0"/>
          <w:sz w:val="24"/>
          <w:szCs w:val="24"/>
          <w:lang w:val="en-US"/>
        </w:rPr>
        <w:t>– traditions of</w:t>
      </w:r>
      <w:r w:rsidRPr="00652EA0">
        <w:rPr>
          <w:rFonts w:ascii="Times New Roman" w:hAnsi="Times New Roman" w:cs="Times New Roman"/>
          <w:i/>
          <w:iCs/>
          <w:color w:val="000000"/>
          <w:kern w:val="0"/>
          <w:sz w:val="24"/>
          <w:szCs w:val="24"/>
          <w:lang w:val="en-US"/>
        </w:rPr>
        <w:t xml:space="preserve"> </w:t>
      </w:r>
      <w:r w:rsidRPr="00652EA0">
        <w:rPr>
          <w:rFonts w:ascii="Times New Roman" w:hAnsi="Times New Roman" w:cs="Times New Roman"/>
          <w:color w:val="000000"/>
          <w:kern w:val="0"/>
          <w:sz w:val="24"/>
          <w:szCs w:val="24"/>
          <w:lang w:val="en-US"/>
        </w:rPr>
        <w:t>democracy, the rule of law and human rights, as well as the historical conditions under which legal and</w:t>
      </w:r>
      <w:r w:rsidR="006D3A7C" w:rsidRPr="00652EA0">
        <w:rPr>
          <w:rFonts w:ascii="Times New Roman" w:hAnsi="Times New Roman" w:cs="Times New Roman"/>
          <w:color w:val="000000"/>
          <w:kern w:val="0"/>
          <w:sz w:val="24"/>
          <w:szCs w:val="24"/>
          <w:lang w:val="en-US"/>
        </w:rPr>
        <w:t xml:space="preserve"> </w:t>
      </w:r>
      <w:r w:rsidRPr="00652EA0">
        <w:rPr>
          <w:rFonts w:ascii="Times New Roman" w:hAnsi="Times New Roman" w:cs="Times New Roman"/>
          <w:color w:val="000000"/>
          <w:kern w:val="0"/>
          <w:sz w:val="24"/>
          <w:szCs w:val="24"/>
          <w:lang w:val="en-US"/>
        </w:rPr>
        <w:t>institutional guarantees of those values have either</w:t>
      </w:r>
      <w:r w:rsidR="006D3A7C" w:rsidRPr="00652EA0">
        <w:rPr>
          <w:rFonts w:ascii="Times New Roman" w:hAnsi="Times New Roman" w:cs="Times New Roman"/>
          <w:color w:val="000000"/>
          <w:kern w:val="0"/>
          <w:sz w:val="24"/>
          <w:szCs w:val="24"/>
          <w:lang w:val="en-US"/>
        </w:rPr>
        <w:t xml:space="preserve"> </w:t>
      </w:r>
      <w:r w:rsidRPr="00652EA0">
        <w:rPr>
          <w:rFonts w:ascii="Times New Roman" w:hAnsi="Times New Roman" w:cs="Times New Roman"/>
          <w:color w:val="000000"/>
          <w:kern w:val="0"/>
          <w:sz w:val="24"/>
          <w:szCs w:val="24"/>
          <w:lang w:val="en-US"/>
        </w:rPr>
        <w:t>proved successful or failed.</w:t>
      </w:r>
    </w:p>
    <w:p w14:paraId="502F5B5A" w14:textId="77777777" w:rsidR="006D3A7C" w:rsidRPr="00652EA0" w:rsidRDefault="006D3A7C" w:rsidP="00314D46">
      <w:pPr>
        <w:autoSpaceDE w:val="0"/>
        <w:autoSpaceDN w:val="0"/>
        <w:adjustRightInd w:val="0"/>
        <w:spacing w:after="0" w:line="276" w:lineRule="auto"/>
        <w:jc w:val="both"/>
        <w:rPr>
          <w:rFonts w:ascii="Times New Roman" w:hAnsi="Times New Roman" w:cs="Times New Roman"/>
          <w:color w:val="000000"/>
          <w:kern w:val="0"/>
          <w:sz w:val="24"/>
          <w:szCs w:val="24"/>
          <w:lang w:val="en-US"/>
        </w:rPr>
      </w:pPr>
    </w:p>
    <w:p w14:paraId="1F355DCE" w14:textId="627E70E5" w:rsidR="007C503F" w:rsidRPr="00652EA0" w:rsidRDefault="007C503F" w:rsidP="00314D46">
      <w:pPr>
        <w:autoSpaceDE w:val="0"/>
        <w:autoSpaceDN w:val="0"/>
        <w:adjustRightInd w:val="0"/>
        <w:spacing w:after="0" w:line="276" w:lineRule="auto"/>
        <w:jc w:val="both"/>
        <w:rPr>
          <w:rFonts w:ascii="Times New Roman" w:hAnsi="Times New Roman" w:cs="Times New Roman"/>
          <w:color w:val="000000"/>
          <w:kern w:val="0"/>
          <w:sz w:val="24"/>
          <w:szCs w:val="24"/>
          <w:lang w:val="en-US"/>
        </w:rPr>
      </w:pPr>
      <w:r w:rsidRPr="00652EA0">
        <w:rPr>
          <w:rFonts w:ascii="Times New Roman" w:hAnsi="Times New Roman" w:cs="Times New Roman"/>
          <w:color w:val="000000"/>
          <w:kern w:val="0"/>
          <w:sz w:val="24"/>
          <w:szCs w:val="24"/>
          <w:lang w:val="en-US"/>
        </w:rPr>
        <w:lastRenderedPageBreak/>
        <w:t>The research program actively encourages individual researchers to keep their eyes open for</w:t>
      </w:r>
      <w:r w:rsidR="006D3A7C" w:rsidRPr="00652EA0">
        <w:rPr>
          <w:rFonts w:ascii="Times New Roman" w:hAnsi="Times New Roman" w:cs="Times New Roman"/>
          <w:color w:val="000000"/>
          <w:kern w:val="0"/>
          <w:sz w:val="24"/>
          <w:szCs w:val="24"/>
          <w:lang w:val="en-US"/>
        </w:rPr>
        <w:t xml:space="preserve"> </w:t>
      </w:r>
      <w:r w:rsidRPr="00652EA0">
        <w:rPr>
          <w:rFonts w:ascii="Times New Roman" w:hAnsi="Times New Roman" w:cs="Times New Roman"/>
          <w:color w:val="000000"/>
          <w:kern w:val="0"/>
          <w:sz w:val="24"/>
          <w:szCs w:val="24"/>
          <w:lang w:val="en-US"/>
        </w:rPr>
        <w:t>relevant input from related and adjacent fields, including their methodological approaches. They are</w:t>
      </w:r>
      <w:r w:rsidR="006D3A7C" w:rsidRPr="00652EA0">
        <w:rPr>
          <w:rFonts w:ascii="Times New Roman" w:hAnsi="Times New Roman" w:cs="Times New Roman"/>
          <w:color w:val="000000"/>
          <w:kern w:val="0"/>
          <w:sz w:val="24"/>
          <w:szCs w:val="24"/>
          <w:lang w:val="en-US"/>
        </w:rPr>
        <w:t xml:space="preserve"> </w:t>
      </w:r>
      <w:r w:rsidRPr="00652EA0">
        <w:rPr>
          <w:rFonts w:ascii="Times New Roman" w:hAnsi="Times New Roman" w:cs="Times New Roman"/>
          <w:color w:val="000000"/>
          <w:kern w:val="0"/>
          <w:sz w:val="24"/>
          <w:szCs w:val="24"/>
          <w:lang w:val="en-US"/>
        </w:rPr>
        <w:t>encouraged to participate in regular research seminars and joint research activities, such as</w:t>
      </w:r>
      <w:r w:rsidR="006D3A7C" w:rsidRPr="00652EA0">
        <w:rPr>
          <w:rFonts w:ascii="Times New Roman" w:hAnsi="Times New Roman" w:cs="Times New Roman"/>
          <w:color w:val="000000"/>
          <w:kern w:val="0"/>
          <w:sz w:val="24"/>
          <w:szCs w:val="24"/>
          <w:lang w:val="en-US"/>
        </w:rPr>
        <w:t xml:space="preserve"> </w:t>
      </w:r>
      <w:r w:rsidRPr="00652EA0">
        <w:rPr>
          <w:rFonts w:ascii="Times New Roman" w:hAnsi="Times New Roman" w:cs="Times New Roman"/>
          <w:color w:val="000000"/>
          <w:kern w:val="0"/>
          <w:sz w:val="24"/>
          <w:szCs w:val="24"/>
          <w:lang w:val="en-US"/>
        </w:rPr>
        <w:t>conferences, workshops, and joint publications.</w:t>
      </w:r>
    </w:p>
    <w:p w14:paraId="21F77909" w14:textId="77777777" w:rsidR="007C503F" w:rsidRPr="00652EA0" w:rsidRDefault="007C503F" w:rsidP="00314D46">
      <w:pPr>
        <w:autoSpaceDE w:val="0"/>
        <w:autoSpaceDN w:val="0"/>
        <w:adjustRightInd w:val="0"/>
        <w:spacing w:after="0" w:line="276" w:lineRule="auto"/>
        <w:jc w:val="both"/>
        <w:rPr>
          <w:rFonts w:ascii="Times New Roman" w:hAnsi="Times New Roman" w:cs="Times New Roman"/>
          <w:color w:val="000000"/>
          <w:kern w:val="0"/>
          <w:sz w:val="24"/>
          <w:szCs w:val="24"/>
          <w:lang w:val="en-US"/>
        </w:rPr>
      </w:pPr>
    </w:p>
    <w:p w14:paraId="0F581B80" w14:textId="17B514E9" w:rsidR="007C503F" w:rsidRPr="00652EA0" w:rsidRDefault="007C503F" w:rsidP="00314D46">
      <w:pPr>
        <w:autoSpaceDE w:val="0"/>
        <w:autoSpaceDN w:val="0"/>
        <w:adjustRightInd w:val="0"/>
        <w:spacing w:after="0" w:line="276" w:lineRule="auto"/>
        <w:jc w:val="both"/>
        <w:rPr>
          <w:rFonts w:ascii="Times New Roman" w:hAnsi="Times New Roman" w:cs="Times New Roman"/>
          <w:color w:val="000000"/>
          <w:kern w:val="0"/>
          <w:sz w:val="24"/>
          <w:szCs w:val="24"/>
          <w:lang w:val="en-US"/>
        </w:rPr>
      </w:pPr>
      <w:r w:rsidRPr="00652EA0">
        <w:rPr>
          <w:rFonts w:ascii="Times New Roman" w:hAnsi="Times New Roman" w:cs="Times New Roman"/>
          <w:color w:val="000000"/>
          <w:kern w:val="0"/>
          <w:sz w:val="24"/>
          <w:szCs w:val="24"/>
          <w:lang w:val="en-US"/>
        </w:rPr>
        <w:t>Given its inherently interdisciplinary character, and as the meta-juridical research institute of the</w:t>
      </w:r>
      <w:r w:rsidR="00314D46">
        <w:rPr>
          <w:rFonts w:ascii="Times New Roman" w:hAnsi="Times New Roman" w:cs="Times New Roman"/>
          <w:color w:val="000000"/>
          <w:kern w:val="0"/>
          <w:sz w:val="24"/>
          <w:szCs w:val="24"/>
          <w:lang w:val="en-US"/>
        </w:rPr>
        <w:t xml:space="preserve"> </w:t>
      </w:r>
      <w:r w:rsidR="006D3A7C" w:rsidRPr="00652EA0">
        <w:rPr>
          <w:rFonts w:ascii="Times New Roman" w:hAnsi="Times New Roman" w:cs="Times New Roman"/>
          <w:color w:val="000000"/>
          <w:kern w:val="0"/>
          <w:sz w:val="24"/>
          <w:szCs w:val="24"/>
          <w:lang w:val="en-US"/>
        </w:rPr>
        <w:t xml:space="preserve">Amsterdam </w:t>
      </w:r>
      <w:r w:rsidRPr="00652EA0">
        <w:rPr>
          <w:rFonts w:ascii="Times New Roman" w:hAnsi="Times New Roman" w:cs="Times New Roman"/>
          <w:color w:val="000000"/>
          <w:kern w:val="0"/>
          <w:sz w:val="24"/>
          <w:szCs w:val="24"/>
          <w:lang w:val="en-US"/>
        </w:rPr>
        <w:t xml:space="preserve">Law School, the </w:t>
      </w:r>
      <w:r w:rsidR="006D3A7C" w:rsidRPr="00652EA0">
        <w:rPr>
          <w:rFonts w:ascii="Times New Roman" w:hAnsi="Times New Roman" w:cs="Times New Roman"/>
          <w:color w:val="000000"/>
          <w:kern w:val="0"/>
          <w:sz w:val="24"/>
          <w:szCs w:val="24"/>
          <w:lang w:val="en-US"/>
        </w:rPr>
        <w:t xml:space="preserve">PSC </w:t>
      </w:r>
      <w:r w:rsidRPr="00652EA0">
        <w:rPr>
          <w:rFonts w:ascii="Times New Roman" w:hAnsi="Times New Roman" w:cs="Times New Roman"/>
          <w:color w:val="000000"/>
          <w:kern w:val="0"/>
          <w:sz w:val="24"/>
          <w:szCs w:val="24"/>
          <w:lang w:val="en-US"/>
        </w:rPr>
        <w:t>explicitly aims to be(come) the pivotal hub of legal</w:t>
      </w:r>
      <w:r w:rsidR="006D3A7C" w:rsidRPr="00652EA0">
        <w:rPr>
          <w:rFonts w:ascii="Times New Roman" w:hAnsi="Times New Roman" w:cs="Times New Roman"/>
          <w:color w:val="000000"/>
          <w:kern w:val="0"/>
          <w:sz w:val="24"/>
          <w:szCs w:val="24"/>
          <w:lang w:val="en-US"/>
        </w:rPr>
        <w:t>-</w:t>
      </w:r>
      <w:proofErr w:type="spellStart"/>
      <w:proofErr w:type="gramStart"/>
      <w:r w:rsidRPr="00652EA0">
        <w:rPr>
          <w:rFonts w:ascii="Times New Roman" w:hAnsi="Times New Roman" w:cs="Times New Roman"/>
          <w:color w:val="000000"/>
          <w:kern w:val="0"/>
          <w:sz w:val="24"/>
          <w:szCs w:val="24"/>
          <w:lang w:val="en-US"/>
        </w:rPr>
        <w:t>theoretical,i.e</w:t>
      </w:r>
      <w:proofErr w:type="spellEnd"/>
      <w:r w:rsidRPr="00652EA0">
        <w:rPr>
          <w:rFonts w:ascii="Times New Roman" w:hAnsi="Times New Roman" w:cs="Times New Roman"/>
          <w:color w:val="000000"/>
          <w:kern w:val="0"/>
          <w:sz w:val="24"/>
          <w:szCs w:val="24"/>
          <w:lang w:val="en-US"/>
        </w:rPr>
        <w:t>.</w:t>
      </w:r>
      <w:proofErr w:type="gramEnd"/>
      <w:r w:rsidRPr="00652EA0">
        <w:rPr>
          <w:rFonts w:ascii="Times New Roman" w:hAnsi="Times New Roman" w:cs="Times New Roman"/>
          <w:color w:val="000000"/>
          <w:kern w:val="0"/>
          <w:sz w:val="24"/>
          <w:szCs w:val="24"/>
          <w:lang w:val="en-US"/>
        </w:rPr>
        <w:t xml:space="preserve"> empirical and normative, study of the la</w:t>
      </w:r>
      <w:r w:rsidR="006D3A7C" w:rsidRPr="00652EA0">
        <w:rPr>
          <w:rFonts w:ascii="Times New Roman" w:hAnsi="Times New Roman" w:cs="Times New Roman"/>
          <w:color w:val="000000"/>
          <w:kern w:val="0"/>
          <w:sz w:val="24"/>
          <w:szCs w:val="24"/>
          <w:lang w:val="en-US"/>
        </w:rPr>
        <w:t>w</w:t>
      </w:r>
      <w:r w:rsidRPr="00652EA0">
        <w:rPr>
          <w:rFonts w:ascii="Times New Roman" w:hAnsi="Times New Roman" w:cs="Times New Roman"/>
          <w:color w:val="000000"/>
          <w:kern w:val="0"/>
          <w:sz w:val="24"/>
          <w:szCs w:val="24"/>
          <w:lang w:val="en-US"/>
        </w:rPr>
        <w:t>.</w:t>
      </w:r>
    </w:p>
    <w:p w14:paraId="307D16B5" w14:textId="77777777" w:rsidR="007C503F" w:rsidRDefault="007C503F" w:rsidP="00314D46">
      <w:pPr>
        <w:autoSpaceDE w:val="0"/>
        <w:autoSpaceDN w:val="0"/>
        <w:adjustRightInd w:val="0"/>
        <w:spacing w:after="0" w:line="276" w:lineRule="auto"/>
        <w:jc w:val="both"/>
        <w:rPr>
          <w:rFonts w:ascii="TimesNewRomanPS-BoldMT" w:hAnsi="TimesNewRomanPS-BoldMT" w:cs="TimesNewRomanPS-BoldMT"/>
          <w:b/>
          <w:bCs/>
          <w:color w:val="000000"/>
          <w:kern w:val="0"/>
          <w:sz w:val="28"/>
          <w:szCs w:val="28"/>
          <w:lang w:val="en-US"/>
        </w:rPr>
      </w:pPr>
    </w:p>
    <w:p w14:paraId="162BDF50" w14:textId="77777777" w:rsidR="00652EA0" w:rsidRDefault="00652EA0" w:rsidP="00314D46">
      <w:pPr>
        <w:autoSpaceDE w:val="0"/>
        <w:autoSpaceDN w:val="0"/>
        <w:adjustRightInd w:val="0"/>
        <w:spacing w:after="0" w:line="276" w:lineRule="auto"/>
        <w:jc w:val="both"/>
        <w:rPr>
          <w:rFonts w:ascii="TimesNewRomanPS-BoldMT" w:hAnsi="TimesNewRomanPS-BoldMT" w:cs="TimesNewRomanPS-BoldMT"/>
          <w:b/>
          <w:bCs/>
          <w:color w:val="000000"/>
          <w:kern w:val="0"/>
          <w:sz w:val="28"/>
          <w:szCs w:val="28"/>
          <w:lang w:val="en-US"/>
        </w:rPr>
      </w:pPr>
    </w:p>
    <w:p w14:paraId="78AD70EC" w14:textId="77777777" w:rsidR="00652EA0" w:rsidRDefault="00652EA0" w:rsidP="00314D46">
      <w:pPr>
        <w:autoSpaceDE w:val="0"/>
        <w:autoSpaceDN w:val="0"/>
        <w:adjustRightInd w:val="0"/>
        <w:spacing w:after="0" w:line="276" w:lineRule="auto"/>
        <w:jc w:val="both"/>
        <w:rPr>
          <w:rFonts w:ascii="TimesNewRomanPS-BoldMT" w:hAnsi="TimesNewRomanPS-BoldMT" w:cs="TimesNewRomanPS-BoldMT"/>
          <w:b/>
          <w:bCs/>
          <w:color w:val="000000"/>
          <w:kern w:val="0"/>
          <w:sz w:val="28"/>
          <w:szCs w:val="28"/>
          <w:lang w:val="en-US"/>
        </w:rPr>
      </w:pPr>
    </w:p>
    <w:p w14:paraId="06C6726B" w14:textId="77777777" w:rsidR="00652EA0" w:rsidRDefault="00652EA0" w:rsidP="00314D46">
      <w:pPr>
        <w:autoSpaceDE w:val="0"/>
        <w:autoSpaceDN w:val="0"/>
        <w:adjustRightInd w:val="0"/>
        <w:spacing w:after="0" w:line="276" w:lineRule="auto"/>
        <w:jc w:val="both"/>
        <w:rPr>
          <w:rFonts w:ascii="TimesNewRomanPS-BoldMT" w:hAnsi="TimesNewRomanPS-BoldMT" w:cs="TimesNewRomanPS-BoldMT"/>
          <w:b/>
          <w:bCs/>
          <w:color w:val="000000"/>
          <w:kern w:val="0"/>
          <w:sz w:val="28"/>
          <w:szCs w:val="28"/>
          <w:lang w:val="en-US"/>
        </w:rPr>
      </w:pPr>
    </w:p>
    <w:p w14:paraId="1C070383" w14:textId="77777777" w:rsidR="00652EA0" w:rsidRDefault="00652EA0" w:rsidP="00314D46">
      <w:pPr>
        <w:autoSpaceDE w:val="0"/>
        <w:autoSpaceDN w:val="0"/>
        <w:adjustRightInd w:val="0"/>
        <w:spacing w:after="0" w:line="276" w:lineRule="auto"/>
        <w:jc w:val="both"/>
        <w:rPr>
          <w:rFonts w:ascii="TimesNewRomanPS-BoldMT" w:hAnsi="TimesNewRomanPS-BoldMT" w:cs="TimesNewRomanPS-BoldMT"/>
          <w:b/>
          <w:bCs/>
          <w:color w:val="000000"/>
          <w:kern w:val="0"/>
          <w:sz w:val="28"/>
          <w:szCs w:val="28"/>
          <w:lang w:val="en-US"/>
        </w:rPr>
      </w:pPr>
    </w:p>
    <w:p w14:paraId="1DA24DD5" w14:textId="77777777" w:rsidR="000C04EC" w:rsidRDefault="000C04EC" w:rsidP="00314D46">
      <w:pPr>
        <w:pStyle w:val="Kop1"/>
        <w:jc w:val="both"/>
        <w:rPr>
          <w:lang w:val="en-US"/>
        </w:rPr>
      </w:pPr>
    </w:p>
    <w:p w14:paraId="28B62957" w14:textId="77777777" w:rsidR="000C04EC" w:rsidRDefault="000C04EC" w:rsidP="00314D46">
      <w:pPr>
        <w:pStyle w:val="Kop1"/>
        <w:jc w:val="both"/>
        <w:rPr>
          <w:lang w:val="en-US"/>
        </w:rPr>
      </w:pPr>
    </w:p>
    <w:p w14:paraId="50134DAE" w14:textId="77777777" w:rsidR="000C04EC" w:rsidRDefault="000C04EC" w:rsidP="00314D46">
      <w:pPr>
        <w:pStyle w:val="Kop1"/>
        <w:jc w:val="both"/>
        <w:rPr>
          <w:lang w:val="en-US"/>
        </w:rPr>
      </w:pPr>
    </w:p>
    <w:p w14:paraId="514493B0" w14:textId="77777777" w:rsidR="000C04EC" w:rsidRDefault="000C04EC" w:rsidP="00314D46">
      <w:pPr>
        <w:pStyle w:val="Kop1"/>
        <w:jc w:val="both"/>
        <w:rPr>
          <w:lang w:val="en-US"/>
        </w:rPr>
      </w:pPr>
    </w:p>
    <w:p w14:paraId="679ABFD3" w14:textId="77777777" w:rsidR="000C04EC" w:rsidRDefault="000C04EC" w:rsidP="00314D46">
      <w:pPr>
        <w:pStyle w:val="Kop1"/>
        <w:jc w:val="both"/>
        <w:rPr>
          <w:lang w:val="en-US"/>
        </w:rPr>
      </w:pPr>
    </w:p>
    <w:p w14:paraId="2FC4DDFA" w14:textId="77777777" w:rsidR="000C04EC" w:rsidRDefault="000C04EC" w:rsidP="00314D46">
      <w:pPr>
        <w:pStyle w:val="Kop1"/>
        <w:jc w:val="both"/>
        <w:rPr>
          <w:lang w:val="en-US"/>
        </w:rPr>
      </w:pPr>
    </w:p>
    <w:p w14:paraId="2E474E3E" w14:textId="77777777" w:rsidR="000C04EC" w:rsidRDefault="000C04EC" w:rsidP="00314D46">
      <w:pPr>
        <w:pStyle w:val="Kop1"/>
        <w:jc w:val="both"/>
        <w:rPr>
          <w:lang w:val="en-US"/>
        </w:rPr>
      </w:pPr>
    </w:p>
    <w:p w14:paraId="669A6444" w14:textId="77777777" w:rsidR="000C04EC" w:rsidRDefault="000C04EC" w:rsidP="00314D46">
      <w:pPr>
        <w:pStyle w:val="Kop1"/>
        <w:jc w:val="both"/>
        <w:rPr>
          <w:lang w:val="en-US"/>
        </w:rPr>
      </w:pPr>
    </w:p>
    <w:p w14:paraId="0A839886" w14:textId="77777777" w:rsidR="000C04EC" w:rsidRDefault="000C04EC" w:rsidP="00314D46">
      <w:pPr>
        <w:pStyle w:val="Kop1"/>
        <w:jc w:val="both"/>
        <w:rPr>
          <w:lang w:val="en-US"/>
        </w:rPr>
      </w:pPr>
    </w:p>
    <w:p w14:paraId="2643D88A" w14:textId="77777777" w:rsidR="000C04EC" w:rsidRDefault="000C04EC" w:rsidP="00314D46">
      <w:pPr>
        <w:pStyle w:val="Kop1"/>
        <w:jc w:val="both"/>
        <w:rPr>
          <w:lang w:val="en-US"/>
        </w:rPr>
      </w:pPr>
    </w:p>
    <w:p w14:paraId="364FB15C" w14:textId="77777777" w:rsidR="000C04EC" w:rsidRDefault="000C04EC" w:rsidP="00314D46">
      <w:pPr>
        <w:pStyle w:val="Kop1"/>
        <w:jc w:val="both"/>
        <w:rPr>
          <w:lang w:val="en-US"/>
        </w:rPr>
      </w:pPr>
    </w:p>
    <w:p w14:paraId="6FA29E1D" w14:textId="77777777" w:rsidR="000C04EC" w:rsidRDefault="000C04EC" w:rsidP="00314D46">
      <w:pPr>
        <w:pStyle w:val="Kop1"/>
        <w:jc w:val="both"/>
        <w:rPr>
          <w:lang w:val="en-US"/>
        </w:rPr>
      </w:pPr>
    </w:p>
    <w:p w14:paraId="13A824DF" w14:textId="77777777" w:rsidR="000C04EC" w:rsidRDefault="000C04EC" w:rsidP="00314D46">
      <w:pPr>
        <w:jc w:val="both"/>
        <w:rPr>
          <w:lang w:val="en-US"/>
        </w:rPr>
      </w:pPr>
    </w:p>
    <w:p w14:paraId="6C0A93D5" w14:textId="77777777" w:rsidR="00314D46" w:rsidRDefault="00314D46" w:rsidP="00314D46">
      <w:pPr>
        <w:pStyle w:val="Kop1"/>
        <w:jc w:val="both"/>
        <w:rPr>
          <w:lang w:val="en-US"/>
        </w:rPr>
      </w:pPr>
    </w:p>
    <w:p w14:paraId="6B3259F5" w14:textId="77777777" w:rsidR="00314D46" w:rsidRPr="00314D46" w:rsidRDefault="00314D46" w:rsidP="00314D46">
      <w:pPr>
        <w:rPr>
          <w:lang w:val="en-US"/>
        </w:rPr>
      </w:pPr>
    </w:p>
    <w:p w14:paraId="4B4F2F40" w14:textId="44C59C50" w:rsidR="0079443B" w:rsidRPr="0079443B" w:rsidRDefault="007C503F" w:rsidP="00314D46">
      <w:pPr>
        <w:pStyle w:val="Kop1"/>
        <w:jc w:val="both"/>
        <w:rPr>
          <w:lang w:val="en-US"/>
        </w:rPr>
      </w:pPr>
      <w:bookmarkStart w:id="5" w:name="_Toc225236151"/>
      <w:r w:rsidRPr="00261C85">
        <w:rPr>
          <w:lang w:val="en-US"/>
        </w:rPr>
        <w:lastRenderedPageBreak/>
        <w:t>THE PAUL SCHOLTEN CENTRE FOR JURISPRUDENCE</w:t>
      </w:r>
      <w:bookmarkEnd w:id="5"/>
    </w:p>
    <w:p w14:paraId="5B28AFE4" w14:textId="77777777" w:rsidR="0079443B" w:rsidRPr="0079443B" w:rsidRDefault="0079443B" w:rsidP="00314D46">
      <w:pPr>
        <w:autoSpaceDE w:val="0"/>
        <w:autoSpaceDN w:val="0"/>
        <w:adjustRightInd w:val="0"/>
        <w:spacing w:after="0" w:line="276" w:lineRule="auto"/>
        <w:jc w:val="both"/>
        <w:rPr>
          <w:rFonts w:ascii="TimesNewRomanPSMT" w:hAnsi="TimesNewRomanPSMT" w:cs="TimesNewRomanPSMT"/>
          <w:color w:val="000000"/>
          <w:kern w:val="0"/>
          <w:sz w:val="24"/>
          <w:szCs w:val="24"/>
          <w:lang w:val="en-US"/>
        </w:rPr>
      </w:pPr>
    </w:p>
    <w:p w14:paraId="0DB7BE30" w14:textId="07AEE235" w:rsidR="007C503F" w:rsidRPr="00B46323" w:rsidRDefault="007C503F" w:rsidP="00314D46">
      <w:pPr>
        <w:pStyle w:val="Lijstalinea"/>
        <w:numPr>
          <w:ilvl w:val="0"/>
          <w:numId w:val="1"/>
        </w:numPr>
        <w:autoSpaceDE w:val="0"/>
        <w:autoSpaceDN w:val="0"/>
        <w:adjustRightInd w:val="0"/>
        <w:spacing w:after="0" w:line="276" w:lineRule="auto"/>
        <w:jc w:val="both"/>
        <w:rPr>
          <w:rFonts w:ascii="TimesNewRomanPSMT" w:hAnsi="TimesNewRomanPSMT" w:cs="TimesNewRomanPSMT"/>
          <w:color w:val="000000"/>
          <w:kern w:val="0"/>
          <w:sz w:val="24"/>
          <w:szCs w:val="24"/>
          <w:lang w:val="en-US"/>
        </w:rPr>
      </w:pPr>
      <w:r w:rsidRPr="00B46323">
        <w:rPr>
          <w:rFonts w:ascii="TimesNewRomanPSMT" w:hAnsi="TimesNewRomanPSMT" w:cs="TimesNewRomanPSMT"/>
          <w:color w:val="000000"/>
          <w:kern w:val="0"/>
          <w:sz w:val="24"/>
          <w:szCs w:val="24"/>
          <w:lang w:val="en-US"/>
        </w:rPr>
        <w:t>promotes and facilitates original and cutting-edge research within the field of jurisprudence</w:t>
      </w:r>
      <w:r w:rsidR="00652EA0" w:rsidRPr="00B46323">
        <w:rPr>
          <w:rFonts w:ascii="TimesNewRomanPSMT" w:hAnsi="TimesNewRomanPSMT" w:cs="TimesNewRomanPSMT"/>
          <w:color w:val="000000"/>
          <w:kern w:val="0"/>
          <w:sz w:val="24"/>
          <w:szCs w:val="24"/>
          <w:lang w:val="en-US"/>
        </w:rPr>
        <w:t xml:space="preserve"> </w:t>
      </w:r>
      <w:r w:rsidRPr="00B46323">
        <w:rPr>
          <w:rFonts w:ascii="TimesNewRomanPSMT" w:hAnsi="TimesNewRomanPSMT" w:cs="TimesNewRomanPSMT"/>
          <w:color w:val="000000"/>
          <w:kern w:val="0"/>
          <w:sz w:val="24"/>
          <w:szCs w:val="24"/>
          <w:lang w:val="en-US"/>
        </w:rPr>
        <w:t xml:space="preserve">in the broadest </w:t>
      </w:r>
      <w:proofErr w:type="gramStart"/>
      <w:r w:rsidRPr="00B46323">
        <w:rPr>
          <w:rFonts w:ascii="TimesNewRomanPSMT" w:hAnsi="TimesNewRomanPSMT" w:cs="TimesNewRomanPSMT"/>
          <w:color w:val="000000"/>
          <w:kern w:val="0"/>
          <w:sz w:val="24"/>
          <w:szCs w:val="24"/>
          <w:lang w:val="en-US"/>
        </w:rPr>
        <w:t>sense;</w:t>
      </w:r>
      <w:proofErr w:type="gramEnd"/>
    </w:p>
    <w:p w14:paraId="14056219" w14:textId="0451B0B8" w:rsidR="007C503F" w:rsidRPr="00B46323" w:rsidRDefault="007C503F" w:rsidP="00314D46">
      <w:pPr>
        <w:pStyle w:val="Lijstalinea"/>
        <w:numPr>
          <w:ilvl w:val="0"/>
          <w:numId w:val="1"/>
        </w:numPr>
        <w:autoSpaceDE w:val="0"/>
        <w:autoSpaceDN w:val="0"/>
        <w:adjustRightInd w:val="0"/>
        <w:spacing w:after="0" w:line="276" w:lineRule="auto"/>
        <w:jc w:val="both"/>
        <w:rPr>
          <w:rFonts w:ascii="TimesNewRomanPSMT" w:hAnsi="TimesNewRomanPSMT" w:cs="TimesNewRomanPSMT"/>
          <w:color w:val="000000"/>
          <w:kern w:val="0"/>
          <w:sz w:val="24"/>
          <w:szCs w:val="24"/>
          <w:lang w:val="en-US"/>
        </w:rPr>
      </w:pPr>
      <w:r w:rsidRPr="00B46323">
        <w:rPr>
          <w:rFonts w:ascii="TimesNewRomanPSMT" w:hAnsi="TimesNewRomanPSMT" w:cs="TimesNewRomanPSMT"/>
          <w:color w:val="000000"/>
          <w:kern w:val="0"/>
          <w:sz w:val="24"/>
          <w:szCs w:val="24"/>
          <w:lang w:val="en-US"/>
        </w:rPr>
        <w:t>encourages its members to actively contribute to national and international debates and</w:t>
      </w:r>
      <w:r w:rsidR="00652EA0" w:rsidRPr="00B46323">
        <w:rPr>
          <w:rFonts w:ascii="TimesNewRomanPSMT" w:hAnsi="TimesNewRomanPSMT" w:cs="TimesNewRomanPSMT"/>
          <w:color w:val="000000"/>
          <w:kern w:val="0"/>
          <w:sz w:val="24"/>
          <w:szCs w:val="24"/>
          <w:lang w:val="en-US"/>
        </w:rPr>
        <w:t xml:space="preserve"> </w:t>
      </w:r>
      <w:r w:rsidRPr="00B46323">
        <w:rPr>
          <w:rFonts w:ascii="TimesNewRomanPSMT" w:hAnsi="TimesNewRomanPSMT" w:cs="TimesNewRomanPSMT"/>
          <w:color w:val="000000"/>
          <w:kern w:val="0"/>
          <w:sz w:val="24"/>
          <w:szCs w:val="24"/>
          <w:lang w:val="en-US"/>
        </w:rPr>
        <w:t xml:space="preserve">publish their work in international peer-reviewed academic </w:t>
      </w:r>
      <w:proofErr w:type="gramStart"/>
      <w:r w:rsidRPr="00B46323">
        <w:rPr>
          <w:rFonts w:ascii="TimesNewRomanPSMT" w:hAnsi="TimesNewRomanPSMT" w:cs="TimesNewRomanPSMT"/>
          <w:color w:val="000000"/>
          <w:kern w:val="0"/>
          <w:sz w:val="24"/>
          <w:szCs w:val="24"/>
          <w:lang w:val="en-US"/>
        </w:rPr>
        <w:t>journals;</w:t>
      </w:r>
      <w:proofErr w:type="gramEnd"/>
    </w:p>
    <w:p w14:paraId="2FAFE63A" w14:textId="63B29DD0" w:rsidR="007C503F" w:rsidRPr="00B46323" w:rsidRDefault="007C503F" w:rsidP="00314D46">
      <w:pPr>
        <w:pStyle w:val="Lijstalinea"/>
        <w:numPr>
          <w:ilvl w:val="0"/>
          <w:numId w:val="1"/>
        </w:numPr>
        <w:autoSpaceDE w:val="0"/>
        <w:autoSpaceDN w:val="0"/>
        <w:adjustRightInd w:val="0"/>
        <w:spacing w:after="0" w:line="276" w:lineRule="auto"/>
        <w:jc w:val="both"/>
        <w:rPr>
          <w:rFonts w:ascii="TimesNewRomanPSMT" w:hAnsi="TimesNewRomanPSMT" w:cs="TimesNewRomanPSMT"/>
          <w:color w:val="000000"/>
          <w:kern w:val="0"/>
          <w:sz w:val="24"/>
          <w:szCs w:val="24"/>
          <w:lang w:val="en-US"/>
        </w:rPr>
      </w:pPr>
      <w:r w:rsidRPr="00B46323">
        <w:rPr>
          <w:rFonts w:ascii="TimesNewRomanPSMT" w:hAnsi="TimesNewRomanPSMT" w:cs="TimesNewRomanPSMT"/>
          <w:color w:val="000000"/>
          <w:kern w:val="0"/>
          <w:sz w:val="24"/>
          <w:szCs w:val="24"/>
          <w:lang w:val="en-US"/>
        </w:rPr>
        <w:t xml:space="preserve">organizes research colloquia and conferences </w:t>
      </w:r>
      <w:proofErr w:type="gramStart"/>
      <w:r w:rsidRPr="00B46323">
        <w:rPr>
          <w:rFonts w:ascii="TimesNewRomanPSMT" w:hAnsi="TimesNewRomanPSMT" w:cs="TimesNewRomanPSMT"/>
          <w:color w:val="000000"/>
          <w:kern w:val="0"/>
          <w:sz w:val="24"/>
          <w:szCs w:val="24"/>
          <w:lang w:val="en-US"/>
        </w:rPr>
        <w:t>in order to</w:t>
      </w:r>
      <w:proofErr w:type="gramEnd"/>
      <w:r w:rsidRPr="00B46323">
        <w:rPr>
          <w:rFonts w:ascii="TimesNewRomanPSMT" w:hAnsi="TimesNewRomanPSMT" w:cs="TimesNewRomanPSMT"/>
          <w:color w:val="000000"/>
          <w:kern w:val="0"/>
          <w:sz w:val="24"/>
          <w:szCs w:val="24"/>
          <w:lang w:val="en-US"/>
        </w:rPr>
        <w:t xml:space="preserve"> support the critical exchange of</w:t>
      </w:r>
      <w:r w:rsidR="00652EA0" w:rsidRPr="00B46323">
        <w:rPr>
          <w:rFonts w:ascii="TimesNewRomanPSMT" w:hAnsi="TimesNewRomanPSMT" w:cs="TimesNewRomanPSMT"/>
          <w:color w:val="000000"/>
          <w:kern w:val="0"/>
          <w:sz w:val="24"/>
          <w:szCs w:val="24"/>
          <w:lang w:val="en-US"/>
        </w:rPr>
        <w:t xml:space="preserve"> </w:t>
      </w:r>
      <w:r w:rsidRPr="00B46323">
        <w:rPr>
          <w:rFonts w:ascii="TimesNewRomanPSMT" w:hAnsi="TimesNewRomanPSMT" w:cs="TimesNewRomanPSMT"/>
          <w:color w:val="000000"/>
          <w:kern w:val="0"/>
          <w:sz w:val="24"/>
          <w:szCs w:val="24"/>
          <w:lang w:val="en-US"/>
        </w:rPr>
        <w:t xml:space="preserve">views on individual and collective </w:t>
      </w:r>
      <w:proofErr w:type="gramStart"/>
      <w:r w:rsidRPr="00B46323">
        <w:rPr>
          <w:rFonts w:ascii="TimesNewRomanPSMT" w:hAnsi="TimesNewRomanPSMT" w:cs="TimesNewRomanPSMT"/>
          <w:color w:val="000000"/>
          <w:kern w:val="0"/>
          <w:sz w:val="24"/>
          <w:szCs w:val="24"/>
          <w:lang w:val="en-US"/>
        </w:rPr>
        <w:t>research;</w:t>
      </w:r>
      <w:proofErr w:type="gramEnd"/>
    </w:p>
    <w:p w14:paraId="0B3D81C5" w14:textId="09384269" w:rsidR="007C503F" w:rsidRPr="00B46323" w:rsidRDefault="007C503F" w:rsidP="00314D46">
      <w:pPr>
        <w:pStyle w:val="Lijstalinea"/>
        <w:numPr>
          <w:ilvl w:val="0"/>
          <w:numId w:val="1"/>
        </w:numPr>
        <w:autoSpaceDE w:val="0"/>
        <w:autoSpaceDN w:val="0"/>
        <w:adjustRightInd w:val="0"/>
        <w:spacing w:after="0" w:line="276" w:lineRule="auto"/>
        <w:jc w:val="both"/>
        <w:rPr>
          <w:rFonts w:ascii="TimesNewRomanPSMT" w:hAnsi="TimesNewRomanPSMT" w:cs="TimesNewRomanPSMT"/>
          <w:color w:val="000000"/>
          <w:kern w:val="0"/>
          <w:sz w:val="24"/>
          <w:szCs w:val="24"/>
          <w:lang w:val="en-US"/>
        </w:rPr>
      </w:pPr>
      <w:r w:rsidRPr="00B46323">
        <w:rPr>
          <w:rFonts w:ascii="TimesNewRomanPSMT" w:hAnsi="TimesNewRomanPSMT" w:cs="TimesNewRomanPSMT"/>
          <w:color w:val="000000"/>
          <w:kern w:val="0"/>
          <w:sz w:val="24"/>
          <w:szCs w:val="24"/>
          <w:lang w:val="en-US"/>
        </w:rPr>
        <w:t>initiates and encourages research collaborations with other researchers and institutes within</w:t>
      </w:r>
      <w:r w:rsidR="00652EA0" w:rsidRPr="00B46323">
        <w:rPr>
          <w:rFonts w:ascii="TimesNewRomanPSMT" w:hAnsi="TimesNewRomanPSMT" w:cs="TimesNewRomanPSMT"/>
          <w:color w:val="000000"/>
          <w:kern w:val="0"/>
          <w:sz w:val="24"/>
          <w:szCs w:val="24"/>
          <w:lang w:val="en-US"/>
        </w:rPr>
        <w:t xml:space="preserve"> </w:t>
      </w:r>
      <w:r w:rsidRPr="00B46323">
        <w:rPr>
          <w:rFonts w:ascii="TimesNewRomanPSMT" w:hAnsi="TimesNewRomanPSMT" w:cs="TimesNewRomanPSMT"/>
          <w:color w:val="000000"/>
          <w:kern w:val="0"/>
          <w:sz w:val="24"/>
          <w:szCs w:val="24"/>
          <w:lang w:val="en-US"/>
        </w:rPr>
        <w:t xml:space="preserve">the University of Amsterdam Law School, and at the national and international </w:t>
      </w:r>
      <w:proofErr w:type="gramStart"/>
      <w:r w:rsidRPr="00B46323">
        <w:rPr>
          <w:rFonts w:ascii="TimesNewRomanPSMT" w:hAnsi="TimesNewRomanPSMT" w:cs="TimesNewRomanPSMT"/>
          <w:color w:val="000000"/>
          <w:kern w:val="0"/>
          <w:sz w:val="24"/>
          <w:szCs w:val="24"/>
          <w:lang w:val="en-US"/>
        </w:rPr>
        <w:t>level;</w:t>
      </w:r>
      <w:proofErr w:type="gramEnd"/>
    </w:p>
    <w:p w14:paraId="59D1B6EF" w14:textId="3BB78D25" w:rsidR="007C503F" w:rsidRPr="00B46323" w:rsidRDefault="007C503F" w:rsidP="00314D46">
      <w:pPr>
        <w:pStyle w:val="Lijstalinea"/>
        <w:numPr>
          <w:ilvl w:val="0"/>
          <w:numId w:val="1"/>
        </w:numPr>
        <w:autoSpaceDE w:val="0"/>
        <w:autoSpaceDN w:val="0"/>
        <w:adjustRightInd w:val="0"/>
        <w:spacing w:after="0" w:line="276" w:lineRule="auto"/>
        <w:jc w:val="both"/>
        <w:rPr>
          <w:rFonts w:ascii="TimesNewRomanPSMT" w:hAnsi="TimesNewRomanPSMT" w:cs="TimesNewRomanPSMT"/>
          <w:color w:val="000000"/>
          <w:kern w:val="0"/>
          <w:sz w:val="24"/>
          <w:szCs w:val="24"/>
          <w:lang w:val="en-US"/>
        </w:rPr>
      </w:pPr>
      <w:r w:rsidRPr="00B46323">
        <w:rPr>
          <w:rFonts w:ascii="TimesNewRomanPSMT" w:hAnsi="TimesNewRomanPSMT" w:cs="TimesNewRomanPSMT"/>
          <w:color w:val="000000"/>
          <w:kern w:val="0"/>
          <w:sz w:val="24"/>
          <w:szCs w:val="24"/>
          <w:lang w:val="en-US"/>
        </w:rPr>
        <w:t>aims for the valorization and dissemination of the outcomes of our academic research by</w:t>
      </w:r>
      <w:r w:rsidR="00652EA0" w:rsidRPr="00B46323">
        <w:rPr>
          <w:rFonts w:ascii="TimesNewRomanPSMT" w:hAnsi="TimesNewRomanPSMT" w:cs="TimesNewRomanPSMT"/>
          <w:color w:val="000000"/>
          <w:kern w:val="0"/>
          <w:sz w:val="24"/>
          <w:szCs w:val="24"/>
          <w:lang w:val="en-US"/>
        </w:rPr>
        <w:t xml:space="preserve"> </w:t>
      </w:r>
      <w:r w:rsidRPr="00B46323">
        <w:rPr>
          <w:rFonts w:ascii="TimesNewRomanPSMT" w:hAnsi="TimesNewRomanPSMT" w:cs="TimesNewRomanPSMT"/>
          <w:color w:val="000000"/>
          <w:kern w:val="0"/>
          <w:sz w:val="24"/>
          <w:szCs w:val="24"/>
          <w:lang w:val="en-US"/>
        </w:rPr>
        <w:t>means of professional education, membership on advisory committees (such as the Health</w:t>
      </w:r>
      <w:r w:rsidR="00652EA0" w:rsidRPr="00B46323">
        <w:rPr>
          <w:rFonts w:ascii="TimesNewRomanPSMT" w:hAnsi="TimesNewRomanPSMT" w:cs="TimesNewRomanPSMT"/>
          <w:color w:val="000000"/>
          <w:kern w:val="0"/>
          <w:sz w:val="24"/>
          <w:szCs w:val="24"/>
          <w:lang w:val="en-US"/>
        </w:rPr>
        <w:t xml:space="preserve"> </w:t>
      </w:r>
      <w:r w:rsidRPr="00B46323">
        <w:rPr>
          <w:rFonts w:ascii="TimesNewRomanPSMT" w:hAnsi="TimesNewRomanPSMT" w:cs="TimesNewRomanPSMT"/>
          <w:color w:val="000000"/>
          <w:kern w:val="0"/>
          <w:sz w:val="24"/>
          <w:szCs w:val="24"/>
          <w:lang w:val="en-US"/>
        </w:rPr>
        <w:t>Council of the Netherlands), and research-based interventions in legal, societal and</w:t>
      </w:r>
      <w:r w:rsidR="00652EA0" w:rsidRPr="00B46323">
        <w:rPr>
          <w:rFonts w:ascii="TimesNewRomanPSMT" w:hAnsi="TimesNewRomanPSMT" w:cs="TimesNewRomanPSMT"/>
          <w:color w:val="000000"/>
          <w:kern w:val="0"/>
          <w:sz w:val="24"/>
          <w:szCs w:val="24"/>
          <w:lang w:val="en-US"/>
        </w:rPr>
        <w:t xml:space="preserve"> </w:t>
      </w:r>
      <w:r w:rsidRPr="00B46323">
        <w:rPr>
          <w:rFonts w:ascii="TimesNewRomanPSMT" w:hAnsi="TimesNewRomanPSMT" w:cs="TimesNewRomanPSMT"/>
          <w:color w:val="000000"/>
          <w:kern w:val="0"/>
          <w:sz w:val="24"/>
          <w:szCs w:val="24"/>
          <w:lang w:val="en-US"/>
        </w:rPr>
        <w:t>political debate. This includes op-eds in national newspapers and contributions to radio and</w:t>
      </w:r>
      <w:r w:rsidR="00652EA0" w:rsidRPr="00B46323">
        <w:rPr>
          <w:rFonts w:ascii="TimesNewRomanPSMT" w:hAnsi="TimesNewRomanPSMT" w:cs="TimesNewRomanPSMT"/>
          <w:color w:val="000000"/>
          <w:kern w:val="0"/>
          <w:sz w:val="24"/>
          <w:szCs w:val="24"/>
          <w:lang w:val="en-US"/>
        </w:rPr>
        <w:t xml:space="preserve"> </w:t>
      </w:r>
      <w:r w:rsidRPr="00B46323">
        <w:rPr>
          <w:rFonts w:ascii="TimesNewRomanPSMT" w:hAnsi="TimesNewRomanPSMT" w:cs="TimesNewRomanPSMT"/>
          <w:color w:val="000000"/>
          <w:kern w:val="0"/>
          <w:sz w:val="24"/>
          <w:szCs w:val="24"/>
          <w:lang w:val="en-US"/>
        </w:rPr>
        <w:t xml:space="preserve">TV programs and academic </w:t>
      </w:r>
      <w:proofErr w:type="gramStart"/>
      <w:r w:rsidRPr="00B46323">
        <w:rPr>
          <w:rFonts w:ascii="TimesNewRomanPSMT" w:hAnsi="TimesNewRomanPSMT" w:cs="TimesNewRomanPSMT"/>
          <w:color w:val="000000"/>
          <w:kern w:val="0"/>
          <w:sz w:val="24"/>
          <w:szCs w:val="24"/>
          <w:lang w:val="en-US"/>
        </w:rPr>
        <w:t>blogs;</w:t>
      </w:r>
      <w:proofErr w:type="gramEnd"/>
    </w:p>
    <w:p w14:paraId="5D63DF97" w14:textId="03FEC768" w:rsidR="007C503F" w:rsidRPr="00B46323" w:rsidRDefault="007C503F" w:rsidP="00314D46">
      <w:pPr>
        <w:pStyle w:val="Lijstalinea"/>
        <w:numPr>
          <w:ilvl w:val="0"/>
          <w:numId w:val="1"/>
        </w:numPr>
        <w:autoSpaceDE w:val="0"/>
        <w:autoSpaceDN w:val="0"/>
        <w:adjustRightInd w:val="0"/>
        <w:spacing w:after="0" w:line="276" w:lineRule="auto"/>
        <w:jc w:val="both"/>
        <w:rPr>
          <w:rFonts w:ascii="TimesNewRomanPSMT" w:hAnsi="TimesNewRomanPSMT" w:cs="TimesNewRomanPSMT"/>
          <w:color w:val="000000"/>
          <w:kern w:val="0"/>
          <w:sz w:val="24"/>
          <w:szCs w:val="24"/>
          <w:lang w:val="en-US"/>
        </w:rPr>
      </w:pPr>
      <w:r w:rsidRPr="00B46323">
        <w:rPr>
          <w:rFonts w:ascii="TimesNewRomanPSMT" w:hAnsi="TimesNewRomanPSMT" w:cs="TimesNewRomanPSMT"/>
          <w:color w:val="000000"/>
          <w:kern w:val="0"/>
          <w:sz w:val="24"/>
          <w:szCs w:val="24"/>
          <w:lang w:val="en-US"/>
        </w:rPr>
        <w:t>supports and facilitates efforts to seek and obtain external funding for its members.</w:t>
      </w:r>
    </w:p>
    <w:p w14:paraId="2EFEB2C9" w14:textId="77777777" w:rsidR="007C503F" w:rsidRPr="00B46323" w:rsidRDefault="007C503F" w:rsidP="00261C85">
      <w:pPr>
        <w:autoSpaceDE w:val="0"/>
        <w:autoSpaceDN w:val="0"/>
        <w:adjustRightInd w:val="0"/>
        <w:spacing w:after="0" w:line="276" w:lineRule="auto"/>
        <w:rPr>
          <w:rFonts w:ascii="TimesNewRomanPS-BoldMT" w:hAnsi="TimesNewRomanPS-BoldMT" w:cs="TimesNewRomanPS-BoldMT"/>
          <w:b/>
          <w:bCs/>
          <w:color w:val="000000"/>
          <w:kern w:val="0"/>
          <w:sz w:val="26"/>
          <w:szCs w:val="26"/>
          <w:lang w:val="en-US"/>
        </w:rPr>
      </w:pPr>
    </w:p>
    <w:p w14:paraId="464E3291" w14:textId="77777777" w:rsidR="00652EA0" w:rsidRDefault="00652EA0" w:rsidP="00261C85">
      <w:pPr>
        <w:autoSpaceDE w:val="0"/>
        <w:autoSpaceDN w:val="0"/>
        <w:adjustRightInd w:val="0"/>
        <w:spacing w:after="0" w:line="276" w:lineRule="auto"/>
        <w:rPr>
          <w:rFonts w:ascii="TimesNewRomanPS-BoldMT" w:hAnsi="TimesNewRomanPS-BoldMT" w:cs="TimesNewRomanPS-BoldMT"/>
          <w:b/>
          <w:bCs/>
          <w:color w:val="000000"/>
          <w:kern w:val="0"/>
          <w:sz w:val="28"/>
          <w:szCs w:val="28"/>
          <w:lang w:val="en-US"/>
        </w:rPr>
      </w:pPr>
    </w:p>
    <w:p w14:paraId="56C38AEF" w14:textId="77777777" w:rsidR="00652EA0" w:rsidRDefault="00652EA0" w:rsidP="00261C85">
      <w:pPr>
        <w:autoSpaceDE w:val="0"/>
        <w:autoSpaceDN w:val="0"/>
        <w:adjustRightInd w:val="0"/>
        <w:spacing w:after="0" w:line="276" w:lineRule="auto"/>
        <w:rPr>
          <w:rFonts w:ascii="TimesNewRomanPS-BoldMT" w:hAnsi="TimesNewRomanPS-BoldMT" w:cs="TimesNewRomanPS-BoldMT"/>
          <w:b/>
          <w:bCs/>
          <w:color w:val="000000"/>
          <w:kern w:val="0"/>
          <w:sz w:val="28"/>
          <w:szCs w:val="28"/>
          <w:lang w:val="en-US"/>
        </w:rPr>
      </w:pPr>
    </w:p>
    <w:p w14:paraId="2654349F" w14:textId="77777777" w:rsidR="00652EA0" w:rsidRDefault="00652EA0" w:rsidP="00261C85">
      <w:pPr>
        <w:autoSpaceDE w:val="0"/>
        <w:autoSpaceDN w:val="0"/>
        <w:adjustRightInd w:val="0"/>
        <w:spacing w:after="0" w:line="276" w:lineRule="auto"/>
        <w:rPr>
          <w:rFonts w:ascii="TimesNewRomanPS-BoldMT" w:hAnsi="TimesNewRomanPS-BoldMT" w:cs="TimesNewRomanPS-BoldMT"/>
          <w:b/>
          <w:bCs/>
          <w:color w:val="000000"/>
          <w:kern w:val="0"/>
          <w:sz w:val="28"/>
          <w:szCs w:val="28"/>
          <w:lang w:val="en-US"/>
        </w:rPr>
      </w:pPr>
    </w:p>
    <w:p w14:paraId="7755163C" w14:textId="77777777" w:rsidR="00652EA0" w:rsidRDefault="00652EA0" w:rsidP="00261C85">
      <w:pPr>
        <w:autoSpaceDE w:val="0"/>
        <w:autoSpaceDN w:val="0"/>
        <w:adjustRightInd w:val="0"/>
        <w:spacing w:after="0" w:line="276" w:lineRule="auto"/>
        <w:rPr>
          <w:rFonts w:ascii="TimesNewRomanPS-BoldMT" w:hAnsi="TimesNewRomanPS-BoldMT" w:cs="TimesNewRomanPS-BoldMT"/>
          <w:b/>
          <w:bCs/>
          <w:color w:val="000000"/>
          <w:kern w:val="0"/>
          <w:sz w:val="28"/>
          <w:szCs w:val="28"/>
          <w:lang w:val="en-US"/>
        </w:rPr>
      </w:pPr>
    </w:p>
    <w:p w14:paraId="22C49E02" w14:textId="77777777" w:rsidR="00652EA0" w:rsidRDefault="00652EA0" w:rsidP="00261C85">
      <w:pPr>
        <w:autoSpaceDE w:val="0"/>
        <w:autoSpaceDN w:val="0"/>
        <w:adjustRightInd w:val="0"/>
        <w:spacing w:after="0" w:line="276" w:lineRule="auto"/>
        <w:rPr>
          <w:rFonts w:ascii="TimesNewRomanPS-BoldMT" w:hAnsi="TimesNewRomanPS-BoldMT" w:cs="TimesNewRomanPS-BoldMT"/>
          <w:b/>
          <w:bCs/>
          <w:color w:val="000000"/>
          <w:kern w:val="0"/>
          <w:sz w:val="28"/>
          <w:szCs w:val="28"/>
          <w:lang w:val="en-US"/>
        </w:rPr>
      </w:pPr>
    </w:p>
    <w:p w14:paraId="3609F116" w14:textId="77777777" w:rsidR="00652EA0" w:rsidRDefault="00652EA0" w:rsidP="00261C85">
      <w:pPr>
        <w:autoSpaceDE w:val="0"/>
        <w:autoSpaceDN w:val="0"/>
        <w:adjustRightInd w:val="0"/>
        <w:spacing w:after="0" w:line="276" w:lineRule="auto"/>
        <w:rPr>
          <w:rFonts w:ascii="TimesNewRomanPS-BoldMT" w:hAnsi="TimesNewRomanPS-BoldMT" w:cs="TimesNewRomanPS-BoldMT"/>
          <w:b/>
          <w:bCs/>
          <w:color w:val="000000"/>
          <w:kern w:val="0"/>
          <w:sz w:val="28"/>
          <w:szCs w:val="28"/>
          <w:lang w:val="en-US"/>
        </w:rPr>
      </w:pPr>
    </w:p>
    <w:p w14:paraId="6846726E" w14:textId="77777777" w:rsidR="00652EA0" w:rsidRDefault="00652EA0" w:rsidP="00261C85">
      <w:pPr>
        <w:autoSpaceDE w:val="0"/>
        <w:autoSpaceDN w:val="0"/>
        <w:adjustRightInd w:val="0"/>
        <w:spacing w:after="0" w:line="276" w:lineRule="auto"/>
        <w:rPr>
          <w:rFonts w:ascii="TimesNewRomanPS-BoldMT" w:hAnsi="TimesNewRomanPS-BoldMT" w:cs="TimesNewRomanPS-BoldMT"/>
          <w:b/>
          <w:bCs/>
          <w:color w:val="000000"/>
          <w:kern w:val="0"/>
          <w:sz w:val="28"/>
          <w:szCs w:val="28"/>
          <w:lang w:val="en-US"/>
        </w:rPr>
      </w:pPr>
    </w:p>
    <w:p w14:paraId="44F78886" w14:textId="77777777" w:rsidR="000C04EC" w:rsidRDefault="000C04EC" w:rsidP="0079443B">
      <w:pPr>
        <w:pStyle w:val="Kop1"/>
        <w:rPr>
          <w:lang w:val="en-US"/>
        </w:rPr>
      </w:pPr>
    </w:p>
    <w:p w14:paraId="38FEA90A" w14:textId="77777777" w:rsidR="000C04EC" w:rsidRDefault="000C04EC" w:rsidP="0079443B">
      <w:pPr>
        <w:pStyle w:val="Kop1"/>
        <w:rPr>
          <w:lang w:val="en-US"/>
        </w:rPr>
      </w:pPr>
    </w:p>
    <w:p w14:paraId="67E1950B" w14:textId="77777777" w:rsidR="000C04EC" w:rsidRDefault="000C04EC" w:rsidP="0079443B">
      <w:pPr>
        <w:pStyle w:val="Kop1"/>
        <w:rPr>
          <w:lang w:val="en-US"/>
        </w:rPr>
      </w:pPr>
    </w:p>
    <w:p w14:paraId="1FEAAD42" w14:textId="77777777" w:rsidR="000C04EC" w:rsidRDefault="000C04EC" w:rsidP="000C04EC">
      <w:pPr>
        <w:rPr>
          <w:lang w:val="en-US"/>
        </w:rPr>
      </w:pPr>
    </w:p>
    <w:p w14:paraId="31E2D65D" w14:textId="77777777" w:rsidR="000C04EC" w:rsidRPr="000C04EC" w:rsidRDefault="000C04EC" w:rsidP="000C04EC">
      <w:pPr>
        <w:rPr>
          <w:lang w:val="en-US"/>
        </w:rPr>
      </w:pPr>
    </w:p>
    <w:p w14:paraId="6BFEF0A2" w14:textId="77777777" w:rsidR="000C04EC" w:rsidRDefault="000C04EC" w:rsidP="0079443B">
      <w:pPr>
        <w:pStyle w:val="Kop1"/>
        <w:rPr>
          <w:lang w:val="en-US"/>
        </w:rPr>
      </w:pPr>
    </w:p>
    <w:p w14:paraId="1A9B4441" w14:textId="77777777" w:rsidR="00C25BF0" w:rsidRDefault="00C25BF0" w:rsidP="0079443B">
      <w:pPr>
        <w:pStyle w:val="Kop1"/>
        <w:rPr>
          <w:lang w:val="en-US"/>
        </w:rPr>
      </w:pPr>
      <w:bookmarkStart w:id="6" w:name="_Toc225236152"/>
    </w:p>
    <w:p w14:paraId="087E5081" w14:textId="77777777" w:rsidR="00C25BF0" w:rsidRDefault="00C25BF0" w:rsidP="00C25BF0">
      <w:pPr>
        <w:rPr>
          <w:lang w:val="en-US"/>
        </w:rPr>
      </w:pPr>
    </w:p>
    <w:p w14:paraId="5479E425" w14:textId="77777777" w:rsidR="00C25BF0" w:rsidRPr="00C25BF0" w:rsidRDefault="00C25BF0" w:rsidP="00C25BF0">
      <w:pPr>
        <w:rPr>
          <w:lang w:val="en-US"/>
        </w:rPr>
      </w:pPr>
    </w:p>
    <w:p w14:paraId="5B858BDB" w14:textId="5E0901EA" w:rsidR="007C503F" w:rsidRPr="00261C85" w:rsidRDefault="007C503F" w:rsidP="0079443B">
      <w:pPr>
        <w:pStyle w:val="Kop1"/>
        <w:rPr>
          <w:lang w:val="en-US"/>
        </w:rPr>
      </w:pPr>
      <w:r w:rsidRPr="00261C85">
        <w:rPr>
          <w:lang w:val="en-US"/>
        </w:rPr>
        <w:lastRenderedPageBreak/>
        <w:t>RECENT KEY PUBLICATIONS</w:t>
      </w:r>
      <w:bookmarkEnd w:id="6"/>
    </w:p>
    <w:p w14:paraId="29E8A89A" w14:textId="77777777" w:rsidR="00AD29A5" w:rsidRPr="00652EA0" w:rsidRDefault="00AD29A5" w:rsidP="00261C85">
      <w:pPr>
        <w:autoSpaceDE w:val="0"/>
        <w:autoSpaceDN w:val="0"/>
        <w:adjustRightInd w:val="0"/>
        <w:spacing w:after="0" w:line="276" w:lineRule="auto"/>
        <w:rPr>
          <w:rFonts w:ascii="SymbolMT" w:hAnsi="SymbolMT" w:cs="SymbolMT"/>
          <w:color w:val="000000"/>
          <w:kern w:val="0"/>
          <w:lang w:val="en-US"/>
        </w:rPr>
      </w:pPr>
    </w:p>
    <w:p w14:paraId="0B0C486F" w14:textId="65015815" w:rsidR="00501416" w:rsidRPr="00B46323" w:rsidRDefault="00501416" w:rsidP="00261C85">
      <w:pPr>
        <w:autoSpaceDE w:val="0"/>
        <w:autoSpaceDN w:val="0"/>
        <w:adjustRightInd w:val="0"/>
        <w:spacing w:after="0" w:line="276" w:lineRule="auto"/>
        <w:rPr>
          <w:rFonts w:ascii="Times New Roman" w:hAnsi="Times New Roman" w:cs="Times New Roman"/>
          <w:i/>
          <w:iCs/>
          <w:color w:val="000000"/>
          <w:kern w:val="0"/>
          <w:sz w:val="24"/>
          <w:szCs w:val="24"/>
          <w:lang w:val="en-US"/>
        </w:rPr>
      </w:pPr>
      <w:r w:rsidRPr="00B46323">
        <w:rPr>
          <w:rFonts w:ascii="Times New Roman" w:hAnsi="Times New Roman" w:cs="Times New Roman"/>
          <w:color w:val="000000"/>
          <w:kern w:val="0"/>
          <w:sz w:val="24"/>
          <w:szCs w:val="24"/>
          <w:lang w:val="en-US"/>
        </w:rPr>
        <w:t xml:space="preserve">Van </w:t>
      </w:r>
      <w:proofErr w:type="spellStart"/>
      <w:r w:rsidRPr="00B46323">
        <w:rPr>
          <w:rFonts w:ascii="Times New Roman" w:hAnsi="Times New Roman" w:cs="Times New Roman"/>
          <w:color w:val="000000"/>
          <w:kern w:val="0"/>
          <w:sz w:val="24"/>
          <w:szCs w:val="24"/>
          <w:lang w:val="en-US"/>
        </w:rPr>
        <w:t>Domselaar</w:t>
      </w:r>
      <w:proofErr w:type="spellEnd"/>
      <w:r w:rsidR="00B0185D" w:rsidRPr="00B46323">
        <w:rPr>
          <w:rFonts w:ascii="Times New Roman" w:hAnsi="Times New Roman" w:cs="Times New Roman"/>
          <w:color w:val="000000"/>
          <w:kern w:val="0"/>
          <w:sz w:val="24"/>
          <w:szCs w:val="24"/>
          <w:lang w:val="en-US"/>
        </w:rPr>
        <w:t xml:space="preserve">, I. (2026) The Role of Legal Professionals in Large-scale Miscarriages of Justice. </w:t>
      </w:r>
      <w:r w:rsidR="00B0185D" w:rsidRPr="00B46323">
        <w:rPr>
          <w:rFonts w:ascii="Times New Roman" w:hAnsi="Times New Roman" w:cs="Times New Roman"/>
          <w:i/>
          <w:iCs/>
          <w:color w:val="000000"/>
          <w:kern w:val="0"/>
          <w:sz w:val="24"/>
          <w:szCs w:val="24"/>
          <w:lang w:val="en-US"/>
        </w:rPr>
        <w:t>Legal Ethics</w:t>
      </w:r>
      <w:r w:rsidR="00B0185D" w:rsidRPr="00B46323">
        <w:rPr>
          <w:rFonts w:ascii="Times New Roman" w:hAnsi="Times New Roman" w:cs="Times New Roman"/>
          <w:color w:val="000000"/>
          <w:kern w:val="0"/>
          <w:sz w:val="24"/>
          <w:szCs w:val="24"/>
          <w:lang w:val="en-US"/>
        </w:rPr>
        <w:t xml:space="preserve">, 1-31. </w:t>
      </w:r>
      <w:r w:rsidR="00B0185D" w:rsidRPr="00B46323">
        <w:rPr>
          <w:rFonts w:ascii="Times New Roman" w:hAnsi="Times New Roman" w:cs="Times New Roman"/>
          <w:i/>
          <w:iCs/>
          <w:color w:val="000000"/>
          <w:kern w:val="0"/>
          <w:sz w:val="24"/>
          <w:szCs w:val="24"/>
          <w:lang w:val="en-US"/>
        </w:rPr>
        <w:t xml:space="preserve"> </w:t>
      </w:r>
    </w:p>
    <w:p w14:paraId="453DF325" w14:textId="77777777" w:rsidR="00501416" w:rsidRPr="00B46323" w:rsidRDefault="00501416" w:rsidP="00261C85">
      <w:pPr>
        <w:autoSpaceDE w:val="0"/>
        <w:autoSpaceDN w:val="0"/>
        <w:adjustRightInd w:val="0"/>
        <w:spacing w:after="0" w:line="276" w:lineRule="auto"/>
        <w:rPr>
          <w:rFonts w:ascii="Times New Roman" w:hAnsi="Times New Roman" w:cs="Times New Roman"/>
          <w:color w:val="000000"/>
          <w:kern w:val="0"/>
          <w:sz w:val="24"/>
          <w:szCs w:val="24"/>
          <w:lang w:val="en-US"/>
        </w:rPr>
      </w:pPr>
    </w:p>
    <w:p w14:paraId="23A444E3" w14:textId="46C845FF" w:rsidR="00501416" w:rsidRPr="00B46323" w:rsidRDefault="00501416" w:rsidP="00261C85">
      <w:pPr>
        <w:autoSpaceDE w:val="0"/>
        <w:autoSpaceDN w:val="0"/>
        <w:adjustRightInd w:val="0"/>
        <w:spacing w:after="0" w:line="276" w:lineRule="auto"/>
        <w:rPr>
          <w:rFonts w:ascii="Times New Roman" w:hAnsi="Times New Roman" w:cs="Times New Roman"/>
          <w:i/>
          <w:iCs/>
          <w:color w:val="000000"/>
          <w:kern w:val="0"/>
          <w:sz w:val="24"/>
          <w:szCs w:val="24"/>
          <w:lang w:val="en-US"/>
        </w:rPr>
      </w:pPr>
      <w:r w:rsidRPr="00B46323">
        <w:rPr>
          <w:rFonts w:ascii="Times New Roman" w:hAnsi="Times New Roman" w:cs="Times New Roman"/>
          <w:color w:val="000000"/>
          <w:kern w:val="0"/>
          <w:sz w:val="24"/>
          <w:szCs w:val="24"/>
          <w:lang w:val="en-US"/>
        </w:rPr>
        <w:t>Hommes</w:t>
      </w:r>
      <w:r w:rsidR="0047007F" w:rsidRPr="00B46323">
        <w:rPr>
          <w:rFonts w:ascii="Times New Roman" w:hAnsi="Times New Roman" w:cs="Times New Roman"/>
          <w:color w:val="000000"/>
          <w:kern w:val="0"/>
          <w:sz w:val="24"/>
          <w:szCs w:val="24"/>
          <w:lang w:val="en-US"/>
        </w:rPr>
        <w:t xml:space="preserve">, W. (2025) </w:t>
      </w:r>
      <w:r w:rsidR="0047007F" w:rsidRPr="00B46323">
        <w:rPr>
          <w:rFonts w:ascii="Times New Roman" w:hAnsi="Times New Roman" w:cs="Times New Roman"/>
          <w:i/>
          <w:iCs/>
          <w:color w:val="000000"/>
          <w:kern w:val="0"/>
          <w:sz w:val="24"/>
          <w:szCs w:val="24"/>
          <w:lang w:val="en-US"/>
        </w:rPr>
        <w:t xml:space="preserve">The Convention and the Kingdom. How The Netherlands Received the European Convention on Human Rights. </w:t>
      </w:r>
      <w:r w:rsidR="0047007F" w:rsidRPr="00B46323">
        <w:rPr>
          <w:rFonts w:ascii="Times New Roman" w:hAnsi="Times New Roman" w:cs="Times New Roman"/>
          <w:color w:val="000000"/>
          <w:kern w:val="0"/>
          <w:sz w:val="24"/>
          <w:szCs w:val="24"/>
          <w:lang w:val="en-US"/>
        </w:rPr>
        <w:t xml:space="preserve">Cambridge University Press. </w:t>
      </w:r>
      <w:r w:rsidR="0047007F" w:rsidRPr="00B46323">
        <w:rPr>
          <w:rFonts w:ascii="Times New Roman" w:hAnsi="Times New Roman" w:cs="Times New Roman"/>
          <w:i/>
          <w:iCs/>
          <w:color w:val="000000"/>
          <w:kern w:val="0"/>
          <w:sz w:val="24"/>
          <w:szCs w:val="24"/>
          <w:lang w:val="en-US"/>
        </w:rPr>
        <w:t xml:space="preserve"> </w:t>
      </w:r>
    </w:p>
    <w:p w14:paraId="303BCED7" w14:textId="77777777" w:rsidR="00501416" w:rsidRPr="00B46323" w:rsidRDefault="00501416" w:rsidP="00261C85">
      <w:pPr>
        <w:autoSpaceDE w:val="0"/>
        <w:autoSpaceDN w:val="0"/>
        <w:adjustRightInd w:val="0"/>
        <w:spacing w:after="0" w:line="276" w:lineRule="auto"/>
        <w:rPr>
          <w:rFonts w:ascii="Times New Roman" w:hAnsi="Times New Roman" w:cs="Times New Roman"/>
          <w:color w:val="000000"/>
          <w:kern w:val="0"/>
          <w:sz w:val="24"/>
          <w:szCs w:val="24"/>
          <w:lang w:val="en-US"/>
        </w:rPr>
      </w:pPr>
    </w:p>
    <w:p w14:paraId="41EF9611" w14:textId="777DB68B" w:rsidR="00501416" w:rsidRPr="00B46323" w:rsidRDefault="00501416" w:rsidP="00261C85">
      <w:pPr>
        <w:autoSpaceDE w:val="0"/>
        <w:autoSpaceDN w:val="0"/>
        <w:adjustRightInd w:val="0"/>
        <w:spacing w:after="0" w:line="276" w:lineRule="auto"/>
        <w:rPr>
          <w:rFonts w:ascii="Times New Roman" w:hAnsi="Times New Roman" w:cs="Times New Roman"/>
          <w:i/>
          <w:iCs/>
          <w:color w:val="000000"/>
          <w:kern w:val="0"/>
          <w:sz w:val="24"/>
          <w:szCs w:val="24"/>
          <w:lang w:val="en-US"/>
        </w:rPr>
      </w:pPr>
      <w:r w:rsidRPr="00B46323">
        <w:rPr>
          <w:rFonts w:ascii="Times New Roman" w:hAnsi="Times New Roman" w:cs="Times New Roman"/>
          <w:color w:val="000000"/>
          <w:kern w:val="0"/>
          <w:sz w:val="24"/>
          <w:szCs w:val="24"/>
          <w:lang w:val="en-US"/>
        </w:rPr>
        <w:t>Van Nifterik</w:t>
      </w:r>
      <w:r w:rsidR="00B0185D" w:rsidRPr="00B46323">
        <w:rPr>
          <w:rFonts w:ascii="Times New Roman" w:hAnsi="Times New Roman" w:cs="Times New Roman"/>
          <w:color w:val="000000"/>
          <w:kern w:val="0"/>
          <w:sz w:val="24"/>
          <w:szCs w:val="24"/>
          <w:lang w:val="en-US"/>
        </w:rPr>
        <w:t xml:space="preserve">, G.P. (2025) Versions of War Slavery: Grotius, Hobbes and the Reception of their Ideas. </w:t>
      </w:r>
      <w:proofErr w:type="spellStart"/>
      <w:r w:rsidR="00B0185D" w:rsidRPr="00B46323">
        <w:rPr>
          <w:rFonts w:ascii="Times New Roman" w:hAnsi="Times New Roman" w:cs="Times New Roman"/>
          <w:i/>
          <w:iCs/>
          <w:color w:val="000000"/>
          <w:kern w:val="0"/>
          <w:sz w:val="24"/>
          <w:szCs w:val="24"/>
          <w:lang w:val="en-US"/>
        </w:rPr>
        <w:t>Tijdschrift</w:t>
      </w:r>
      <w:proofErr w:type="spellEnd"/>
      <w:r w:rsidR="00B0185D" w:rsidRPr="00B46323">
        <w:rPr>
          <w:rFonts w:ascii="Times New Roman" w:hAnsi="Times New Roman" w:cs="Times New Roman"/>
          <w:i/>
          <w:iCs/>
          <w:color w:val="000000"/>
          <w:kern w:val="0"/>
          <w:sz w:val="24"/>
          <w:szCs w:val="24"/>
          <w:lang w:val="en-US"/>
        </w:rPr>
        <w:t xml:space="preserve"> </w:t>
      </w:r>
      <w:proofErr w:type="spellStart"/>
      <w:r w:rsidR="00B0185D" w:rsidRPr="00B46323">
        <w:rPr>
          <w:rFonts w:ascii="Times New Roman" w:hAnsi="Times New Roman" w:cs="Times New Roman"/>
          <w:i/>
          <w:iCs/>
          <w:color w:val="000000"/>
          <w:kern w:val="0"/>
          <w:sz w:val="24"/>
          <w:szCs w:val="24"/>
          <w:lang w:val="en-US"/>
        </w:rPr>
        <w:t>voor</w:t>
      </w:r>
      <w:proofErr w:type="spellEnd"/>
      <w:r w:rsidR="00B0185D" w:rsidRPr="00B46323">
        <w:rPr>
          <w:rFonts w:ascii="Times New Roman" w:hAnsi="Times New Roman" w:cs="Times New Roman"/>
          <w:i/>
          <w:iCs/>
          <w:color w:val="000000"/>
          <w:kern w:val="0"/>
          <w:sz w:val="24"/>
          <w:szCs w:val="24"/>
          <w:lang w:val="en-US"/>
        </w:rPr>
        <w:t xml:space="preserve"> </w:t>
      </w:r>
      <w:proofErr w:type="spellStart"/>
      <w:r w:rsidR="00B0185D" w:rsidRPr="00B46323">
        <w:rPr>
          <w:rFonts w:ascii="Times New Roman" w:hAnsi="Times New Roman" w:cs="Times New Roman"/>
          <w:i/>
          <w:iCs/>
          <w:color w:val="000000"/>
          <w:kern w:val="0"/>
          <w:sz w:val="24"/>
          <w:szCs w:val="24"/>
          <w:lang w:val="en-US"/>
        </w:rPr>
        <w:t>Rechtsgeschiedenis</w:t>
      </w:r>
      <w:proofErr w:type="spellEnd"/>
      <w:r w:rsidR="00B0185D" w:rsidRPr="00B46323">
        <w:rPr>
          <w:rFonts w:ascii="Times New Roman" w:hAnsi="Times New Roman" w:cs="Times New Roman"/>
          <w:color w:val="000000"/>
          <w:kern w:val="0"/>
          <w:sz w:val="24"/>
          <w:szCs w:val="24"/>
          <w:lang w:val="en-US"/>
        </w:rPr>
        <w:t xml:space="preserve">, </w:t>
      </w:r>
      <w:r w:rsidR="00B0185D" w:rsidRPr="00B46323">
        <w:rPr>
          <w:rFonts w:ascii="Times New Roman" w:hAnsi="Times New Roman" w:cs="Times New Roman"/>
          <w:i/>
          <w:iCs/>
          <w:color w:val="000000"/>
          <w:kern w:val="0"/>
          <w:sz w:val="24"/>
          <w:szCs w:val="24"/>
          <w:lang w:val="en-US"/>
        </w:rPr>
        <w:t>93</w:t>
      </w:r>
      <w:r w:rsidR="00B0185D" w:rsidRPr="00B46323">
        <w:rPr>
          <w:rFonts w:ascii="Times New Roman" w:hAnsi="Times New Roman" w:cs="Times New Roman"/>
          <w:color w:val="000000"/>
          <w:kern w:val="0"/>
          <w:sz w:val="24"/>
          <w:szCs w:val="24"/>
          <w:lang w:val="en-US"/>
        </w:rPr>
        <w:t xml:space="preserve">, 565-593. </w:t>
      </w:r>
      <w:r w:rsidR="00B0185D" w:rsidRPr="00B46323">
        <w:rPr>
          <w:rFonts w:ascii="Times New Roman" w:hAnsi="Times New Roman" w:cs="Times New Roman"/>
          <w:i/>
          <w:iCs/>
          <w:color w:val="000000"/>
          <w:kern w:val="0"/>
          <w:sz w:val="24"/>
          <w:szCs w:val="24"/>
          <w:lang w:val="en-US"/>
        </w:rPr>
        <w:t xml:space="preserve"> </w:t>
      </w:r>
    </w:p>
    <w:p w14:paraId="71CEBEC2" w14:textId="77777777" w:rsidR="006D3A7C" w:rsidRPr="00B46323" w:rsidRDefault="006D3A7C" w:rsidP="00261C85">
      <w:pPr>
        <w:autoSpaceDE w:val="0"/>
        <w:autoSpaceDN w:val="0"/>
        <w:adjustRightInd w:val="0"/>
        <w:spacing w:after="0" w:line="276" w:lineRule="auto"/>
        <w:rPr>
          <w:rFonts w:ascii="Times New Roman" w:hAnsi="Times New Roman" w:cs="Times New Roman"/>
          <w:color w:val="000000"/>
          <w:kern w:val="0"/>
          <w:sz w:val="24"/>
          <w:szCs w:val="24"/>
          <w:lang w:val="en-US"/>
        </w:rPr>
      </w:pPr>
    </w:p>
    <w:p w14:paraId="746F3075" w14:textId="6820C195" w:rsidR="00501416" w:rsidRPr="00B46323" w:rsidRDefault="00501416" w:rsidP="00261C85">
      <w:pPr>
        <w:autoSpaceDE w:val="0"/>
        <w:autoSpaceDN w:val="0"/>
        <w:adjustRightInd w:val="0"/>
        <w:spacing w:after="0" w:line="276" w:lineRule="auto"/>
        <w:rPr>
          <w:rFonts w:ascii="Times New Roman" w:hAnsi="Times New Roman" w:cs="Times New Roman"/>
          <w:color w:val="000000"/>
          <w:kern w:val="0"/>
          <w:sz w:val="24"/>
          <w:szCs w:val="24"/>
          <w:lang w:val="en-US"/>
        </w:rPr>
      </w:pPr>
      <w:proofErr w:type="spellStart"/>
      <w:r w:rsidRPr="00B46323">
        <w:rPr>
          <w:rFonts w:ascii="Times New Roman" w:hAnsi="Times New Roman" w:cs="Times New Roman"/>
          <w:color w:val="000000"/>
          <w:kern w:val="0"/>
          <w:sz w:val="24"/>
          <w:szCs w:val="24"/>
          <w:lang w:val="en-US"/>
        </w:rPr>
        <w:t>Olthuis</w:t>
      </w:r>
      <w:proofErr w:type="spellEnd"/>
      <w:r w:rsidR="006D3A7C" w:rsidRPr="00B46323">
        <w:rPr>
          <w:rFonts w:ascii="Times New Roman" w:hAnsi="Times New Roman" w:cs="Times New Roman"/>
          <w:color w:val="000000"/>
          <w:kern w:val="0"/>
          <w:sz w:val="24"/>
          <w:szCs w:val="24"/>
          <w:lang w:val="en-US"/>
        </w:rPr>
        <w:t xml:space="preserve">, E.H. (2024) </w:t>
      </w:r>
      <w:r w:rsidR="006D3A7C" w:rsidRPr="00B46323">
        <w:rPr>
          <w:rFonts w:ascii="Times New Roman" w:hAnsi="Times New Roman" w:cs="Times New Roman"/>
          <w:i/>
          <w:iCs/>
          <w:color w:val="000000"/>
          <w:kern w:val="0"/>
          <w:sz w:val="24"/>
          <w:szCs w:val="24"/>
          <w:lang w:val="en-US"/>
        </w:rPr>
        <w:t xml:space="preserve">The Human Element in Judicial Decision-making: the Role of Personal Attitudes. </w:t>
      </w:r>
      <w:r w:rsidR="006D3A7C" w:rsidRPr="00B46323">
        <w:rPr>
          <w:rFonts w:ascii="Times New Roman" w:hAnsi="Times New Roman" w:cs="Times New Roman"/>
          <w:color w:val="000000"/>
          <w:kern w:val="0"/>
          <w:sz w:val="24"/>
          <w:szCs w:val="24"/>
          <w:lang w:val="en-US"/>
        </w:rPr>
        <w:t xml:space="preserve">Diss. University of Amsterdam.  </w:t>
      </w:r>
    </w:p>
    <w:p w14:paraId="540FCD8B" w14:textId="77777777" w:rsidR="00B0185D" w:rsidRPr="00B46323" w:rsidRDefault="00B0185D" w:rsidP="00261C85">
      <w:pPr>
        <w:autoSpaceDE w:val="0"/>
        <w:autoSpaceDN w:val="0"/>
        <w:adjustRightInd w:val="0"/>
        <w:spacing w:after="0" w:line="276" w:lineRule="auto"/>
        <w:rPr>
          <w:rFonts w:ascii="Times New Roman" w:hAnsi="Times New Roman" w:cs="Times New Roman"/>
          <w:color w:val="000000"/>
          <w:kern w:val="0"/>
          <w:sz w:val="24"/>
          <w:szCs w:val="24"/>
          <w:lang w:val="en-US"/>
        </w:rPr>
      </w:pPr>
    </w:p>
    <w:p w14:paraId="43CCEF95" w14:textId="20152FAC" w:rsidR="00501416" w:rsidRPr="00B46323" w:rsidRDefault="00501416" w:rsidP="00261C85">
      <w:pPr>
        <w:autoSpaceDE w:val="0"/>
        <w:autoSpaceDN w:val="0"/>
        <w:adjustRightInd w:val="0"/>
        <w:spacing w:after="0" w:line="276" w:lineRule="auto"/>
        <w:rPr>
          <w:rFonts w:ascii="Times New Roman" w:hAnsi="Times New Roman" w:cs="Times New Roman"/>
          <w:color w:val="000000"/>
          <w:kern w:val="0"/>
          <w:sz w:val="24"/>
          <w:szCs w:val="24"/>
          <w:lang w:val="en-US"/>
        </w:rPr>
      </w:pPr>
      <w:r w:rsidRPr="00B46323">
        <w:rPr>
          <w:rFonts w:ascii="Times New Roman" w:hAnsi="Times New Roman" w:cs="Times New Roman"/>
          <w:color w:val="000000"/>
          <w:kern w:val="0"/>
          <w:sz w:val="24"/>
          <w:szCs w:val="24"/>
          <w:lang w:val="en-US"/>
        </w:rPr>
        <w:t>Reinders</w:t>
      </w:r>
      <w:r w:rsidR="00F87610" w:rsidRPr="00B46323">
        <w:rPr>
          <w:rFonts w:ascii="Times New Roman" w:hAnsi="Times New Roman" w:cs="Times New Roman"/>
          <w:color w:val="000000"/>
          <w:kern w:val="0"/>
          <w:sz w:val="24"/>
          <w:szCs w:val="24"/>
          <w:lang w:val="en-US"/>
        </w:rPr>
        <w:t xml:space="preserve"> Folmer</w:t>
      </w:r>
      <w:r w:rsidR="00B0185D" w:rsidRPr="00B46323">
        <w:rPr>
          <w:rFonts w:ascii="Times New Roman" w:hAnsi="Times New Roman" w:cs="Times New Roman"/>
          <w:color w:val="000000"/>
          <w:kern w:val="0"/>
          <w:sz w:val="24"/>
          <w:szCs w:val="24"/>
          <w:lang w:val="en-US"/>
        </w:rPr>
        <w:t xml:space="preserve">, C.P., Kuiper, M.E, &amp; Van Rooij, B. (2026) The People Versus Behavioral Science: Alignment between Lay and Scientific Understanding of Compliance. </w:t>
      </w:r>
      <w:proofErr w:type="spellStart"/>
      <w:r w:rsidR="00B0185D" w:rsidRPr="00B46323">
        <w:rPr>
          <w:rFonts w:ascii="Times New Roman" w:hAnsi="Times New Roman" w:cs="Times New Roman"/>
          <w:i/>
          <w:iCs/>
          <w:color w:val="000000"/>
          <w:kern w:val="0"/>
          <w:sz w:val="24"/>
          <w:szCs w:val="24"/>
          <w:lang w:val="en-US"/>
        </w:rPr>
        <w:t>PLoS</w:t>
      </w:r>
      <w:proofErr w:type="spellEnd"/>
      <w:r w:rsidR="00B0185D" w:rsidRPr="00B46323">
        <w:rPr>
          <w:rFonts w:ascii="Times New Roman" w:hAnsi="Times New Roman" w:cs="Times New Roman"/>
          <w:i/>
          <w:iCs/>
          <w:color w:val="000000"/>
          <w:kern w:val="0"/>
          <w:sz w:val="24"/>
          <w:szCs w:val="24"/>
          <w:lang w:val="en-US"/>
        </w:rPr>
        <w:t xml:space="preserve"> ONE. </w:t>
      </w:r>
      <w:r w:rsidR="00B0185D" w:rsidRPr="00B46323">
        <w:rPr>
          <w:rFonts w:ascii="Times New Roman" w:hAnsi="Times New Roman" w:cs="Times New Roman"/>
          <w:color w:val="000000"/>
          <w:kern w:val="0"/>
          <w:sz w:val="24"/>
          <w:szCs w:val="24"/>
          <w:lang w:val="en-US"/>
        </w:rPr>
        <w:t xml:space="preserve"> </w:t>
      </w:r>
    </w:p>
    <w:p w14:paraId="4C99C731" w14:textId="77777777" w:rsidR="00501416" w:rsidRPr="00B46323" w:rsidRDefault="00501416" w:rsidP="00261C85">
      <w:pPr>
        <w:autoSpaceDE w:val="0"/>
        <w:autoSpaceDN w:val="0"/>
        <w:adjustRightInd w:val="0"/>
        <w:spacing w:after="0" w:line="276" w:lineRule="auto"/>
        <w:rPr>
          <w:rFonts w:ascii="Times New Roman" w:hAnsi="Times New Roman" w:cs="Times New Roman"/>
          <w:color w:val="000000"/>
          <w:kern w:val="0"/>
          <w:sz w:val="24"/>
          <w:szCs w:val="24"/>
          <w:lang w:val="en-US"/>
        </w:rPr>
      </w:pPr>
    </w:p>
    <w:p w14:paraId="75BE2A87" w14:textId="1511988C" w:rsidR="007C503F" w:rsidRPr="00B46323" w:rsidRDefault="007C503F" w:rsidP="00261C85">
      <w:pPr>
        <w:autoSpaceDE w:val="0"/>
        <w:autoSpaceDN w:val="0"/>
        <w:adjustRightInd w:val="0"/>
        <w:spacing w:after="0" w:line="276" w:lineRule="auto"/>
        <w:rPr>
          <w:rFonts w:ascii="Times New Roman" w:hAnsi="Times New Roman" w:cs="Times New Roman"/>
          <w:color w:val="000000"/>
          <w:kern w:val="0"/>
          <w:sz w:val="24"/>
          <w:szCs w:val="24"/>
          <w:lang w:val="en-US"/>
        </w:rPr>
      </w:pPr>
      <w:r w:rsidRPr="00B46323">
        <w:rPr>
          <w:rFonts w:ascii="Times New Roman" w:hAnsi="Times New Roman" w:cs="Times New Roman"/>
          <w:color w:val="000000"/>
          <w:kern w:val="0"/>
          <w:sz w:val="24"/>
          <w:szCs w:val="24"/>
          <w:lang w:val="en-US"/>
        </w:rPr>
        <w:t xml:space="preserve">Van </w:t>
      </w:r>
      <w:proofErr w:type="spellStart"/>
      <w:r w:rsidRPr="00B46323">
        <w:rPr>
          <w:rFonts w:ascii="Times New Roman" w:hAnsi="Times New Roman" w:cs="Times New Roman"/>
          <w:color w:val="000000"/>
          <w:kern w:val="0"/>
          <w:sz w:val="24"/>
          <w:szCs w:val="24"/>
          <w:lang w:val="en-US"/>
        </w:rPr>
        <w:t>Rooij</w:t>
      </w:r>
      <w:proofErr w:type="spellEnd"/>
      <w:r w:rsidRPr="00B46323">
        <w:rPr>
          <w:rFonts w:ascii="Times New Roman" w:hAnsi="Times New Roman" w:cs="Times New Roman"/>
          <w:color w:val="000000"/>
          <w:kern w:val="0"/>
          <w:sz w:val="24"/>
          <w:szCs w:val="24"/>
          <w:lang w:val="en-US"/>
        </w:rPr>
        <w:t>, B., &amp; Fine, A. (2018). Toxic Corporate Culture: Assessing Organizational</w:t>
      </w:r>
    </w:p>
    <w:p w14:paraId="2F07E6A0" w14:textId="1B72792A" w:rsidR="0024579D" w:rsidRPr="00B46323" w:rsidRDefault="007C503F" w:rsidP="00261C85">
      <w:pPr>
        <w:spacing w:line="276" w:lineRule="auto"/>
        <w:rPr>
          <w:rFonts w:ascii="Times New Roman" w:hAnsi="Times New Roman" w:cs="Times New Roman"/>
          <w:color w:val="000000"/>
          <w:kern w:val="0"/>
          <w:sz w:val="24"/>
          <w:szCs w:val="24"/>
          <w:lang w:val="en-US"/>
        </w:rPr>
      </w:pPr>
      <w:r w:rsidRPr="00B46323">
        <w:rPr>
          <w:rFonts w:ascii="Times New Roman" w:hAnsi="Times New Roman" w:cs="Times New Roman"/>
          <w:color w:val="000000"/>
          <w:kern w:val="0"/>
          <w:sz w:val="24"/>
          <w:szCs w:val="24"/>
          <w:lang w:val="en-US"/>
        </w:rPr>
        <w:t xml:space="preserve">Processes of Deviancy. </w:t>
      </w:r>
      <w:r w:rsidRPr="00B46323">
        <w:rPr>
          <w:rFonts w:ascii="Times New Roman" w:hAnsi="Times New Roman" w:cs="Times New Roman"/>
          <w:i/>
          <w:iCs/>
          <w:color w:val="000000"/>
          <w:kern w:val="0"/>
          <w:sz w:val="24"/>
          <w:szCs w:val="24"/>
          <w:lang w:val="en-US"/>
        </w:rPr>
        <w:t>Administrative Sciences</w:t>
      </w:r>
      <w:r w:rsidRPr="00B46323">
        <w:rPr>
          <w:rFonts w:ascii="Times New Roman" w:hAnsi="Times New Roman" w:cs="Times New Roman"/>
          <w:color w:val="000000"/>
          <w:kern w:val="0"/>
          <w:sz w:val="24"/>
          <w:szCs w:val="24"/>
          <w:lang w:val="en-US"/>
        </w:rPr>
        <w:t xml:space="preserve">, </w:t>
      </w:r>
      <w:r w:rsidRPr="00B46323">
        <w:rPr>
          <w:rFonts w:ascii="Times New Roman" w:hAnsi="Times New Roman" w:cs="Times New Roman"/>
          <w:i/>
          <w:iCs/>
          <w:color w:val="000000"/>
          <w:kern w:val="0"/>
          <w:sz w:val="24"/>
          <w:szCs w:val="24"/>
          <w:lang w:val="en-US"/>
        </w:rPr>
        <w:t>8</w:t>
      </w:r>
      <w:r w:rsidRPr="00B46323">
        <w:rPr>
          <w:rFonts w:ascii="Times New Roman" w:hAnsi="Times New Roman" w:cs="Times New Roman"/>
          <w:color w:val="000000"/>
          <w:kern w:val="0"/>
          <w:sz w:val="24"/>
          <w:szCs w:val="24"/>
          <w:lang w:val="en-US"/>
        </w:rPr>
        <w:t>(3), 1-38.</w:t>
      </w:r>
    </w:p>
    <w:p w14:paraId="0B0146AA" w14:textId="69CCF966" w:rsidR="00501416" w:rsidRPr="00B46323" w:rsidRDefault="00501416" w:rsidP="00261C85">
      <w:pPr>
        <w:spacing w:line="276" w:lineRule="auto"/>
        <w:rPr>
          <w:rFonts w:ascii="Times New Roman" w:hAnsi="Times New Roman" w:cs="Times New Roman"/>
          <w:color w:val="000000"/>
          <w:kern w:val="0"/>
          <w:sz w:val="24"/>
          <w:szCs w:val="24"/>
        </w:rPr>
      </w:pPr>
      <w:proofErr w:type="spellStart"/>
      <w:r w:rsidRPr="00B46323">
        <w:rPr>
          <w:rFonts w:ascii="Times New Roman" w:hAnsi="Times New Roman" w:cs="Times New Roman"/>
          <w:color w:val="000000"/>
          <w:kern w:val="0"/>
          <w:sz w:val="24"/>
          <w:szCs w:val="24"/>
        </w:rPr>
        <w:t>Soeharno</w:t>
      </w:r>
      <w:proofErr w:type="spellEnd"/>
      <w:r w:rsidR="0047007F" w:rsidRPr="00B46323">
        <w:rPr>
          <w:rFonts w:ascii="Times New Roman" w:hAnsi="Times New Roman" w:cs="Times New Roman"/>
          <w:color w:val="000000"/>
          <w:kern w:val="0"/>
          <w:sz w:val="24"/>
          <w:szCs w:val="24"/>
        </w:rPr>
        <w:t xml:space="preserve">, J.E. (2025) </w:t>
      </w:r>
      <w:r w:rsidR="0047007F" w:rsidRPr="00B46323">
        <w:rPr>
          <w:rFonts w:ascii="Times New Roman" w:hAnsi="Times New Roman" w:cs="Times New Roman"/>
          <w:i/>
          <w:iCs/>
          <w:color w:val="000000"/>
          <w:kern w:val="0"/>
          <w:sz w:val="24"/>
          <w:szCs w:val="24"/>
        </w:rPr>
        <w:t xml:space="preserve">De Mooiweerrechtsstaat. Over de Spanning tussen Politiek en Rechtspraak. </w:t>
      </w:r>
      <w:proofErr w:type="spellStart"/>
      <w:r w:rsidR="0047007F" w:rsidRPr="00B46323">
        <w:rPr>
          <w:rFonts w:ascii="Times New Roman" w:hAnsi="Times New Roman" w:cs="Times New Roman"/>
          <w:color w:val="000000"/>
          <w:kern w:val="0"/>
          <w:sz w:val="24"/>
          <w:szCs w:val="24"/>
        </w:rPr>
        <w:t>Cossee</w:t>
      </w:r>
      <w:proofErr w:type="spellEnd"/>
      <w:r w:rsidR="0047007F" w:rsidRPr="00B46323">
        <w:rPr>
          <w:rFonts w:ascii="Times New Roman" w:hAnsi="Times New Roman" w:cs="Times New Roman"/>
          <w:color w:val="000000"/>
          <w:kern w:val="0"/>
          <w:sz w:val="24"/>
          <w:szCs w:val="24"/>
        </w:rPr>
        <w:t xml:space="preserve">. </w:t>
      </w:r>
    </w:p>
    <w:p w14:paraId="6579F8BF" w14:textId="51207C5E" w:rsidR="00501416" w:rsidRPr="00B46323" w:rsidRDefault="00501416" w:rsidP="00261C85">
      <w:pPr>
        <w:spacing w:line="276" w:lineRule="auto"/>
        <w:rPr>
          <w:rFonts w:ascii="Times New Roman" w:hAnsi="Times New Roman" w:cs="Times New Roman"/>
          <w:color w:val="000000"/>
          <w:kern w:val="0"/>
          <w:sz w:val="24"/>
          <w:szCs w:val="24"/>
        </w:rPr>
      </w:pPr>
      <w:r w:rsidRPr="00B46323">
        <w:rPr>
          <w:rFonts w:ascii="Times New Roman" w:hAnsi="Times New Roman" w:cs="Times New Roman"/>
          <w:color w:val="000000"/>
          <w:kern w:val="0"/>
          <w:sz w:val="24"/>
          <w:szCs w:val="24"/>
        </w:rPr>
        <w:t>De Waal</w:t>
      </w:r>
      <w:r w:rsidR="00B0185D" w:rsidRPr="00B46323">
        <w:rPr>
          <w:rFonts w:ascii="Times New Roman" w:hAnsi="Times New Roman" w:cs="Times New Roman"/>
          <w:color w:val="000000"/>
          <w:kern w:val="0"/>
          <w:sz w:val="24"/>
          <w:szCs w:val="24"/>
        </w:rPr>
        <w:t xml:space="preserve">, T. (2025) De Democratische Rechtsstaat in de Gevarenzone. </w:t>
      </w:r>
      <w:r w:rsidR="00B0185D" w:rsidRPr="00B46323">
        <w:rPr>
          <w:rFonts w:ascii="Times New Roman" w:hAnsi="Times New Roman" w:cs="Times New Roman"/>
          <w:i/>
          <w:iCs/>
          <w:color w:val="000000"/>
          <w:kern w:val="0"/>
          <w:sz w:val="24"/>
          <w:szCs w:val="24"/>
        </w:rPr>
        <w:t>Tijdschrift voor Beleid, Politiek en Maatschappij, 52</w:t>
      </w:r>
      <w:r w:rsidR="00B0185D" w:rsidRPr="00B46323">
        <w:rPr>
          <w:rFonts w:ascii="Times New Roman" w:hAnsi="Times New Roman" w:cs="Times New Roman"/>
          <w:color w:val="000000"/>
          <w:kern w:val="0"/>
          <w:sz w:val="24"/>
          <w:szCs w:val="24"/>
        </w:rPr>
        <w:t>(</w:t>
      </w:r>
      <w:r w:rsidR="00B0185D" w:rsidRPr="00B46323">
        <w:rPr>
          <w:rFonts w:ascii="Times New Roman" w:hAnsi="Times New Roman" w:cs="Times New Roman"/>
          <w:i/>
          <w:iCs/>
          <w:color w:val="000000"/>
          <w:kern w:val="0"/>
          <w:sz w:val="24"/>
          <w:szCs w:val="24"/>
        </w:rPr>
        <w:t>2</w:t>
      </w:r>
      <w:r w:rsidR="00B0185D" w:rsidRPr="00B46323">
        <w:rPr>
          <w:rFonts w:ascii="Times New Roman" w:hAnsi="Times New Roman" w:cs="Times New Roman"/>
          <w:color w:val="000000"/>
          <w:kern w:val="0"/>
          <w:sz w:val="24"/>
          <w:szCs w:val="24"/>
        </w:rPr>
        <w:t xml:space="preserve">), 85-87. </w:t>
      </w:r>
    </w:p>
    <w:p w14:paraId="5187B9F8" w14:textId="267A1F76" w:rsidR="00501416" w:rsidRPr="00B46323" w:rsidRDefault="0047007F" w:rsidP="00261C85">
      <w:pPr>
        <w:spacing w:line="276" w:lineRule="auto"/>
        <w:rPr>
          <w:rFonts w:ascii="Times New Roman" w:hAnsi="Times New Roman" w:cs="Times New Roman"/>
          <w:color w:val="000000"/>
          <w:kern w:val="0"/>
          <w:sz w:val="24"/>
          <w:szCs w:val="24"/>
        </w:rPr>
      </w:pPr>
      <w:proofErr w:type="spellStart"/>
      <w:r w:rsidRPr="00B46323">
        <w:rPr>
          <w:rFonts w:ascii="Times New Roman" w:hAnsi="Times New Roman" w:cs="Times New Roman"/>
          <w:color w:val="000000"/>
          <w:kern w:val="0"/>
          <w:sz w:val="24"/>
          <w:szCs w:val="24"/>
        </w:rPr>
        <w:t>Burgers</w:t>
      </w:r>
      <w:r w:rsidR="006D3A7C" w:rsidRPr="00B46323">
        <w:rPr>
          <w:rFonts w:ascii="Times New Roman" w:hAnsi="Times New Roman" w:cs="Times New Roman"/>
          <w:color w:val="000000"/>
          <w:kern w:val="0"/>
          <w:sz w:val="24"/>
          <w:szCs w:val="24"/>
        </w:rPr>
        <w:t>d</w:t>
      </w:r>
      <w:r w:rsidRPr="00B46323">
        <w:rPr>
          <w:rFonts w:ascii="Times New Roman" w:hAnsi="Times New Roman" w:cs="Times New Roman"/>
          <w:color w:val="000000"/>
          <w:kern w:val="0"/>
          <w:sz w:val="24"/>
          <w:szCs w:val="24"/>
        </w:rPr>
        <w:t>ijk</w:t>
      </w:r>
      <w:proofErr w:type="spellEnd"/>
      <w:r w:rsidRPr="00B46323">
        <w:rPr>
          <w:rFonts w:ascii="Times New Roman" w:hAnsi="Times New Roman" w:cs="Times New Roman"/>
          <w:color w:val="000000"/>
          <w:kern w:val="0"/>
          <w:sz w:val="24"/>
          <w:szCs w:val="24"/>
        </w:rPr>
        <w:t xml:space="preserve">, B., Nellen, H. &amp; </w:t>
      </w:r>
      <w:r w:rsidR="00501416" w:rsidRPr="00B46323">
        <w:rPr>
          <w:rFonts w:ascii="Times New Roman" w:hAnsi="Times New Roman" w:cs="Times New Roman"/>
          <w:color w:val="000000"/>
          <w:kern w:val="0"/>
          <w:sz w:val="24"/>
          <w:szCs w:val="24"/>
        </w:rPr>
        <w:t>De Wilde</w:t>
      </w:r>
      <w:r w:rsidRPr="00B46323">
        <w:rPr>
          <w:rFonts w:ascii="Times New Roman" w:hAnsi="Times New Roman" w:cs="Times New Roman"/>
          <w:color w:val="000000"/>
          <w:kern w:val="0"/>
          <w:sz w:val="24"/>
          <w:szCs w:val="24"/>
        </w:rPr>
        <w:t xml:space="preserve">, M. (2025) </w:t>
      </w:r>
      <w:r w:rsidRPr="00B46323">
        <w:rPr>
          <w:rFonts w:ascii="Times New Roman" w:hAnsi="Times New Roman" w:cs="Times New Roman"/>
          <w:i/>
          <w:iCs/>
          <w:color w:val="000000"/>
          <w:kern w:val="0"/>
          <w:sz w:val="24"/>
          <w:szCs w:val="24"/>
        </w:rPr>
        <w:t xml:space="preserve">Hugo </w:t>
      </w:r>
      <w:proofErr w:type="spellStart"/>
      <w:r w:rsidRPr="00B46323">
        <w:rPr>
          <w:rFonts w:ascii="Times New Roman" w:hAnsi="Times New Roman" w:cs="Times New Roman"/>
          <w:i/>
          <w:iCs/>
          <w:color w:val="000000"/>
          <w:kern w:val="0"/>
          <w:sz w:val="24"/>
          <w:szCs w:val="24"/>
        </w:rPr>
        <w:t>Grotius’s</w:t>
      </w:r>
      <w:proofErr w:type="spellEnd"/>
      <w:r w:rsidRPr="00B46323">
        <w:rPr>
          <w:rFonts w:ascii="Times New Roman" w:hAnsi="Times New Roman" w:cs="Times New Roman"/>
          <w:i/>
          <w:iCs/>
          <w:color w:val="000000"/>
          <w:kern w:val="0"/>
          <w:sz w:val="24"/>
          <w:szCs w:val="24"/>
        </w:rPr>
        <w:t xml:space="preserve"> </w:t>
      </w:r>
      <w:r w:rsidRPr="00B46323">
        <w:rPr>
          <w:rFonts w:ascii="Times New Roman" w:hAnsi="Times New Roman" w:cs="Times New Roman"/>
          <w:color w:val="000000"/>
          <w:kern w:val="0"/>
          <w:sz w:val="24"/>
          <w:szCs w:val="24"/>
        </w:rPr>
        <w:t xml:space="preserve">On Public Partnership </w:t>
      </w:r>
      <w:proofErr w:type="spellStart"/>
      <w:r w:rsidRPr="00B46323">
        <w:rPr>
          <w:rFonts w:ascii="Times New Roman" w:hAnsi="Times New Roman" w:cs="Times New Roman"/>
          <w:color w:val="000000"/>
          <w:kern w:val="0"/>
          <w:sz w:val="24"/>
          <w:szCs w:val="24"/>
        </w:rPr>
        <w:t>with</w:t>
      </w:r>
      <w:proofErr w:type="spellEnd"/>
      <w:r w:rsidRPr="00B46323">
        <w:rPr>
          <w:rFonts w:ascii="Times New Roman" w:hAnsi="Times New Roman" w:cs="Times New Roman"/>
          <w:color w:val="000000"/>
          <w:kern w:val="0"/>
          <w:sz w:val="24"/>
          <w:szCs w:val="24"/>
        </w:rPr>
        <w:t xml:space="preserve"> </w:t>
      </w:r>
      <w:proofErr w:type="spellStart"/>
      <w:r w:rsidRPr="00B46323">
        <w:rPr>
          <w:rFonts w:ascii="Times New Roman" w:hAnsi="Times New Roman" w:cs="Times New Roman"/>
          <w:color w:val="000000"/>
          <w:kern w:val="0"/>
          <w:sz w:val="24"/>
          <w:szCs w:val="24"/>
        </w:rPr>
        <w:t>Unbelievers</w:t>
      </w:r>
      <w:proofErr w:type="spellEnd"/>
      <w:r w:rsidRPr="00B46323">
        <w:rPr>
          <w:rFonts w:ascii="Times New Roman" w:hAnsi="Times New Roman" w:cs="Times New Roman"/>
          <w:color w:val="000000"/>
          <w:kern w:val="0"/>
          <w:sz w:val="24"/>
          <w:szCs w:val="24"/>
        </w:rPr>
        <w:t xml:space="preserve"> </w:t>
      </w:r>
      <w:r w:rsidRPr="00B46323">
        <w:rPr>
          <w:rFonts w:ascii="Times New Roman" w:hAnsi="Times New Roman" w:cs="Times New Roman"/>
          <w:i/>
          <w:iCs/>
          <w:color w:val="000000"/>
          <w:kern w:val="0"/>
          <w:sz w:val="24"/>
          <w:szCs w:val="24"/>
        </w:rPr>
        <w:t xml:space="preserve">(De </w:t>
      </w:r>
      <w:proofErr w:type="spellStart"/>
      <w:r w:rsidRPr="00B46323">
        <w:rPr>
          <w:rFonts w:ascii="Times New Roman" w:hAnsi="Times New Roman" w:cs="Times New Roman"/>
          <w:i/>
          <w:iCs/>
          <w:color w:val="000000"/>
          <w:kern w:val="0"/>
          <w:sz w:val="24"/>
          <w:szCs w:val="24"/>
        </w:rPr>
        <w:t>Societate</w:t>
      </w:r>
      <w:proofErr w:type="spellEnd"/>
      <w:r w:rsidRPr="00B46323">
        <w:rPr>
          <w:rFonts w:ascii="Times New Roman" w:hAnsi="Times New Roman" w:cs="Times New Roman"/>
          <w:i/>
          <w:iCs/>
          <w:color w:val="000000"/>
          <w:kern w:val="0"/>
          <w:sz w:val="24"/>
          <w:szCs w:val="24"/>
        </w:rPr>
        <w:t xml:space="preserve"> </w:t>
      </w:r>
      <w:proofErr w:type="spellStart"/>
      <w:r w:rsidRPr="00B46323">
        <w:rPr>
          <w:rFonts w:ascii="Times New Roman" w:hAnsi="Times New Roman" w:cs="Times New Roman"/>
          <w:i/>
          <w:iCs/>
          <w:color w:val="000000"/>
          <w:kern w:val="0"/>
          <w:sz w:val="24"/>
          <w:szCs w:val="24"/>
        </w:rPr>
        <w:t>Publica</w:t>
      </w:r>
      <w:proofErr w:type="spellEnd"/>
      <w:r w:rsidRPr="00B46323">
        <w:rPr>
          <w:rFonts w:ascii="Times New Roman" w:hAnsi="Times New Roman" w:cs="Times New Roman"/>
          <w:i/>
          <w:iCs/>
          <w:color w:val="000000"/>
          <w:kern w:val="0"/>
          <w:sz w:val="24"/>
          <w:szCs w:val="24"/>
        </w:rPr>
        <w:t xml:space="preserve"> cum </w:t>
      </w:r>
      <w:proofErr w:type="spellStart"/>
      <w:r w:rsidRPr="00B46323">
        <w:rPr>
          <w:rFonts w:ascii="Times New Roman" w:hAnsi="Times New Roman" w:cs="Times New Roman"/>
          <w:i/>
          <w:iCs/>
          <w:color w:val="000000"/>
          <w:kern w:val="0"/>
          <w:sz w:val="24"/>
          <w:szCs w:val="24"/>
        </w:rPr>
        <w:t>Infidelibus</w:t>
      </w:r>
      <w:proofErr w:type="spellEnd"/>
      <w:r w:rsidRPr="00B46323">
        <w:rPr>
          <w:rFonts w:ascii="Times New Roman" w:hAnsi="Times New Roman" w:cs="Times New Roman"/>
          <w:i/>
          <w:iCs/>
          <w:color w:val="000000"/>
          <w:kern w:val="0"/>
          <w:sz w:val="24"/>
          <w:szCs w:val="24"/>
        </w:rPr>
        <w:t xml:space="preserve">). </w:t>
      </w:r>
      <w:r w:rsidRPr="00B46323">
        <w:rPr>
          <w:rFonts w:ascii="Times New Roman" w:hAnsi="Times New Roman" w:cs="Times New Roman"/>
          <w:color w:val="000000"/>
          <w:kern w:val="0"/>
          <w:sz w:val="24"/>
          <w:szCs w:val="24"/>
        </w:rPr>
        <w:t xml:space="preserve">Brill. </w:t>
      </w:r>
    </w:p>
    <w:p w14:paraId="30E23F49" w14:textId="2C3BB14C" w:rsidR="00501416" w:rsidRDefault="00501416" w:rsidP="007C503F"/>
    <w:sectPr w:rsidR="00501416" w:rsidSect="0079443B">
      <w:footerReference w:type="even" r:id="rId9"/>
      <w:footerReference w:type="default" r:id="rId10"/>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554ADEF" w14:textId="77777777" w:rsidR="00CA3DA0" w:rsidRDefault="00CA3DA0" w:rsidP="0079443B">
      <w:pPr>
        <w:spacing w:after="0" w:line="240" w:lineRule="auto"/>
      </w:pPr>
      <w:r>
        <w:separator/>
      </w:r>
    </w:p>
  </w:endnote>
  <w:endnote w:type="continuationSeparator" w:id="0">
    <w:p w14:paraId="6EC2DA35" w14:textId="77777777" w:rsidR="00CA3DA0" w:rsidRDefault="00CA3DA0" w:rsidP="0079443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MT">
    <w:altName w:val="Calibri"/>
    <w:panose1 w:val="020B0604020202020204"/>
    <w:charset w:val="00"/>
    <w:family w:val="swiss"/>
    <w:notTrueType/>
    <w:pitch w:val="default"/>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TimesNewRomanPSMT">
    <w:altName w:val="Times New Roman"/>
    <w:panose1 w:val="020B0604020202020204"/>
    <w:charset w:val="00"/>
    <w:family w:val="auto"/>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TimesNewRomanPS-ItalicMT">
    <w:altName w:val="Times New Roman"/>
    <w:panose1 w:val="020B0604020202020204"/>
    <w:charset w:val="00"/>
    <w:family w:val="auto"/>
    <w:pitch w:val="default"/>
    <w:sig w:usb0="00000003" w:usb1="00000000" w:usb2="00000000" w:usb3="00000000" w:csb0="00000001" w:csb1="00000000"/>
  </w:font>
  <w:font w:name="TimesNewRomanPS-BoldMT">
    <w:altName w:val="Times New Roman"/>
    <w:panose1 w:val="020B0604020202020204"/>
    <w:charset w:val="00"/>
    <w:family w:val="auto"/>
    <w:notTrueType/>
    <w:pitch w:val="default"/>
    <w:sig w:usb0="00000003" w:usb1="00000000" w:usb2="00000000" w:usb3="00000000" w:csb0="00000001" w:csb1="00000000"/>
  </w:font>
  <w:font w:name="Calibri-Light">
    <w:altName w:val="Calibri"/>
    <w:panose1 w:val="020B0604020202020204"/>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inanummer"/>
      </w:rPr>
      <w:id w:val="-1444215841"/>
      <w:docPartObj>
        <w:docPartGallery w:val="Page Numbers (Bottom of Page)"/>
        <w:docPartUnique/>
      </w:docPartObj>
    </w:sdtPr>
    <w:sdtContent>
      <w:p w14:paraId="64FC019D" w14:textId="767DC6AB" w:rsidR="0079443B" w:rsidRDefault="0079443B" w:rsidP="005D41F6">
        <w:pPr>
          <w:pStyle w:val="Voettekst"/>
          <w:framePr w:wrap="none" w:vAnchor="text" w:hAnchor="margin" w:xAlign="right" w:y="1"/>
          <w:rPr>
            <w:rStyle w:val="Paginanummer"/>
          </w:rPr>
        </w:pPr>
        <w:r>
          <w:rPr>
            <w:rStyle w:val="Paginanummer"/>
          </w:rPr>
          <w:fldChar w:fldCharType="begin"/>
        </w:r>
        <w:r>
          <w:rPr>
            <w:rStyle w:val="Paginanummer"/>
          </w:rPr>
          <w:instrText xml:space="preserve"> PAGE </w:instrText>
        </w:r>
        <w:r>
          <w:rPr>
            <w:rStyle w:val="Paginanummer"/>
          </w:rPr>
          <w:fldChar w:fldCharType="separate"/>
        </w:r>
        <w:r>
          <w:rPr>
            <w:rStyle w:val="Paginanummer"/>
          </w:rPr>
          <w:fldChar w:fldCharType="end"/>
        </w:r>
      </w:p>
    </w:sdtContent>
  </w:sdt>
  <w:p w14:paraId="3144F13C" w14:textId="77777777" w:rsidR="0079443B" w:rsidRDefault="0079443B" w:rsidP="0079443B">
    <w:pPr>
      <w:pStyle w:val="Voettekst"/>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inanummer"/>
        <w:sz w:val="28"/>
        <w:szCs w:val="28"/>
      </w:rPr>
      <w:id w:val="134768889"/>
      <w:docPartObj>
        <w:docPartGallery w:val="Page Numbers (Bottom of Page)"/>
        <w:docPartUnique/>
      </w:docPartObj>
    </w:sdtPr>
    <w:sdtContent>
      <w:p w14:paraId="683F3898" w14:textId="2FD61CBF" w:rsidR="0079443B" w:rsidRPr="0079443B" w:rsidRDefault="0079443B" w:rsidP="0079443B">
        <w:pPr>
          <w:pStyle w:val="Voettekst"/>
          <w:framePr w:wrap="notBeside" w:vAnchor="text" w:hAnchor="margin" w:xAlign="right" w:y="1"/>
          <w:rPr>
            <w:rStyle w:val="Paginanummer"/>
            <w:sz w:val="28"/>
            <w:szCs w:val="28"/>
          </w:rPr>
        </w:pPr>
        <w:r w:rsidRPr="0079443B">
          <w:rPr>
            <w:rStyle w:val="Paginanummer"/>
            <w:rFonts w:ascii="Times New Roman" w:hAnsi="Times New Roman" w:cs="Times New Roman"/>
            <w:sz w:val="28"/>
            <w:szCs w:val="28"/>
          </w:rPr>
          <w:fldChar w:fldCharType="begin"/>
        </w:r>
        <w:r w:rsidRPr="0079443B">
          <w:rPr>
            <w:rStyle w:val="Paginanummer"/>
            <w:rFonts w:ascii="Times New Roman" w:hAnsi="Times New Roman" w:cs="Times New Roman"/>
            <w:sz w:val="28"/>
            <w:szCs w:val="28"/>
          </w:rPr>
          <w:instrText xml:space="preserve"> PAGE </w:instrText>
        </w:r>
        <w:r w:rsidRPr="0079443B">
          <w:rPr>
            <w:rStyle w:val="Paginanummer"/>
            <w:rFonts w:ascii="Times New Roman" w:hAnsi="Times New Roman" w:cs="Times New Roman"/>
            <w:sz w:val="28"/>
            <w:szCs w:val="28"/>
          </w:rPr>
          <w:fldChar w:fldCharType="separate"/>
        </w:r>
        <w:r w:rsidRPr="0079443B">
          <w:rPr>
            <w:rStyle w:val="Paginanummer"/>
            <w:rFonts w:ascii="Times New Roman" w:hAnsi="Times New Roman" w:cs="Times New Roman"/>
            <w:noProof/>
            <w:sz w:val="28"/>
            <w:szCs w:val="28"/>
          </w:rPr>
          <w:t>2</w:t>
        </w:r>
        <w:r w:rsidRPr="0079443B">
          <w:rPr>
            <w:rStyle w:val="Paginanummer"/>
            <w:rFonts w:ascii="Times New Roman" w:hAnsi="Times New Roman" w:cs="Times New Roman"/>
            <w:sz w:val="28"/>
            <w:szCs w:val="28"/>
          </w:rPr>
          <w:fldChar w:fldCharType="end"/>
        </w:r>
      </w:p>
    </w:sdtContent>
  </w:sdt>
  <w:p w14:paraId="118B8FBB" w14:textId="77777777" w:rsidR="0079443B" w:rsidRDefault="0079443B" w:rsidP="0079443B">
    <w:pPr>
      <w:pStyle w:val="Voettekst"/>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5E36D22" w14:textId="77777777" w:rsidR="00CA3DA0" w:rsidRDefault="00CA3DA0" w:rsidP="0079443B">
      <w:pPr>
        <w:spacing w:after="0" w:line="240" w:lineRule="auto"/>
      </w:pPr>
      <w:r>
        <w:separator/>
      </w:r>
    </w:p>
  </w:footnote>
  <w:footnote w:type="continuationSeparator" w:id="0">
    <w:p w14:paraId="6BC6F550" w14:textId="77777777" w:rsidR="00CA3DA0" w:rsidRDefault="00CA3DA0" w:rsidP="0079443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07303F2"/>
    <w:multiLevelType w:val="hybridMultilevel"/>
    <w:tmpl w:val="380C8B0A"/>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33197B36"/>
    <w:multiLevelType w:val="hybridMultilevel"/>
    <w:tmpl w:val="A6DCF524"/>
    <w:lvl w:ilvl="0" w:tplc="DDD037F8">
      <w:numFmt w:val="bullet"/>
      <w:lvlText w:val="•"/>
      <w:lvlJc w:val="left"/>
      <w:pPr>
        <w:ind w:left="720" w:hanging="360"/>
      </w:pPr>
      <w:rPr>
        <w:rFonts w:ascii="SymbolMT" w:eastAsiaTheme="minorHAnsi" w:hAnsi="SymbolMT" w:cs="SymbolMT" w:hint="default"/>
      </w:rPr>
    </w:lvl>
    <w:lvl w:ilvl="1" w:tplc="234448A6">
      <w:numFmt w:val="bullet"/>
      <w:lvlText w:val="–"/>
      <w:lvlJc w:val="left"/>
      <w:pPr>
        <w:ind w:left="1440" w:hanging="360"/>
      </w:pPr>
      <w:rPr>
        <w:rFonts w:ascii="TimesNewRomanPSMT" w:eastAsiaTheme="minorHAnsi" w:hAnsi="TimesNewRomanPSMT" w:cs="TimesNewRomanPSMT"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70117A7B"/>
    <w:multiLevelType w:val="hybridMultilevel"/>
    <w:tmpl w:val="324ACCB0"/>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 w15:restartNumberingAfterBreak="0">
    <w:nsid w:val="74577AFE"/>
    <w:multiLevelType w:val="hybridMultilevel"/>
    <w:tmpl w:val="80C68B5A"/>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16cid:durableId="2096243114">
    <w:abstractNumId w:val="0"/>
  </w:num>
  <w:num w:numId="2" w16cid:durableId="990914308">
    <w:abstractNumId w:val="1"/>
  </w:num>
  <w:num w:numId="3" w16cid:durableId="1804349151">
    <w:abstractNumId w:val="2"/>
  </w:num>
  <w:num w:numId="4" w16cid:durableId="204035659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C503F"/>
    <w:rsid w:val="000A3D72"/>
    <w:rsid w:val="000A6913"/>
    <w:rsid w:val="000C04EC"/>
    <w:rsid w:val="000C65E1"/>
    <w:rsid w:val="00155925"/>
    <w:rsid w:val="001A663A"/>
    <w:rsid w:val="0024579D"/>
    <w:rsid w:val="00261C85"/>
    <w:rsid w:val="00314D46"/>
    <w:rsid w:val="00352A37"/>
    <w:rsid w:val="003A0B9A"/>
    <w:rsid w:val="00440BDA"/>
    <w:rsid w:val="0047007F"/>
    <w:rsid w:val="00495F36"/>
    <w:rsid w:val="00501416"/>
    <w:rsid w:val="005641D5"/>
    <w:rsid w:val="00652EA0"/>
    <w:rsid w:val="006D3A7C"/>
    <w:rsid w:val="006D483E"/>
    <w:rsid w:val="0079443B"/>
    <w:rsid w:val="007C503F"/>
    <w:rsid w:val="009017F4"/>
    <w:rsid w:val="00AB49F8"/>
    <w:rsid w:val="00AD29A5"/>
    <w:rsid w:val="00B0185D"/>
    <w:rsid w:val="00B46323"/>
    <w:rsid w:val="00BB6D54"/>
    <w:rsid w:val="00C25BF0"/>
    <w:rsid w:val="00C6406C"/>
    <w:rsid w:val="00CA3DA0"/>
    <w:rsid w:val="00CB6EA8"/>
    <w:rsid w:val="00CF225A"/>
    <w:rsid w:val="00D33F15"/>
    <w:rsid w:val="00D470BD"/>
    <w:rsid w:val="00E02B2E"/>
    <w:rsid w:val="00F4492D"/>
    <w:rsid w:val="00F87610"/>
    <w:rsid w:val="00FF738A"/>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28B1F5"/>
  <w15:chartTrackingRefBased/>
  <w15:docId w15:val="{DBCAF12C-F8A7-425E-9332-C83901C7CB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nl-N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paragraph" w:styleId="Kop1">
    <w:name w:val="heading 1"/>
    <w:basedOn w:val="Standaard"/>
    <w:next w:val="Standaard"/>
    <w:link w:val="Kop1Char"/>
    <w:uiPriority w:val="9"/>
    <w:qFormat/>
    <w:rsid w:val="0079443B"/>
    <w:pPr>
      <w:keepNext/>
      <w:keepLines/>
      <w:spacing w:before="240" w:after="0"/>
      <w:outlineLvl w:val="0"/>
    </w:pPr>
    <w:rPr>
      <w:rFonts w:ascii="Times New Roman" w:eastAsiaTheme="majorEastAsia" w:hAnsi="Times New Roman" w:cstheme="majorBidi"/>
      <w:b/>
      <w:color w:val="000000" w:themeColor="text1"/>
      <w:sz w:val="32"/>
      <w:szCs w:val="32"/>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Lijstalinea">
    <w:name w:val="List Paragraph"/>
    <w:basedOn w:val="Standaard"/>
    <w:uiPriority w:val="34"/>
    <w:qFormat/>
    <w:rsid w:val="00652EA0"/>
    <w:pPr>
      <w:ind w:left="720"/>
      <w:contextualSpacing/>
    </w:pPr>
  </w:style>
  <w:style w:type="paragraph" w:styleId="Koptekst">
    <w:name w:val="header"/>
    <w:basedOn w:val="Standaard"/>
    <w:link w:val="KoptekstChar"/>
    <w:uiPriority w:val="99"/>
    <w:unhideWhenUsed/>
    <w:rsid w:val="0079443B"/>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79443B"/>
  </w:style>
  <w:style w:type="paragraph" w:styleId="Voettekst">
    <w:name w:val="footer"/>
    <w:basedOn w:val="Standaard"/>
    <w:link w:val="VoettekstChar"/>
    <w:uiPriority w:val="99"/>
    <w:unhideWhenUsed/>
    <w:rsid w:val="0079443B"/>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79443B"/>
  </w:style>
  <w:style w:type="character" w:styleId="Paginanummer">
    <w:name w:val="page number"/>
    <w:basedOn w:val="Standaardalinea-lettertype"/>
    <w:uiPriority w:val="99"/>
    <w:semiHidden/>
    <w:unhideWhenUsed/>
    <w:rsid w:val="0079443B"/>
  </w:style>
  <w:style w:type="character" w:customStyle="1" w:styleId="Kop1Char">
    <w:name w:val="Kop 1 Char"/>
    <w:basedOn w:val="Standaardalinea-lettertype"/>
    <w:link w:val="Kop1"/>
    <w:uiPriority w:val="9"/>
    <w:rsid w:val="0079443B"/>
    <w:rPr>
      <w:rFonts w:ascii="Times New Roman" w:eastAsiaTheme="majorEastAsia" w:hAnsi="Times New Roman" w:cstheme="majorBidi"/>
      <w:b/>
      <w:color w:val="000000" w:themeColor="text1"/>
      <w:sz w:val="32"/>
      <w:szCs w:val="32"/>
    </w:rPr>
  </w:style>
  <w:style w:type="paragraph" w:styleId="Kopvaninhoudsopgave">
    <w:name w:val="TOC Heading"/>
    <w:basedOn w:val="Kop1"/>
    <w:next w:val="Standaard"/>
    <w:uiPriority w:val="39"/>
    <w:unhideWhenUsed/>
    <w:qFormat/>
    <w:rsid w:val="0079443B"/>
    <w:pPr>
      <w:spacing w:before="480" w:line="276" w:lineRule="auto"/>
      <w:outlineLvl w:val="9"/>
    </w:pPr>
    <w:rPr>
      <w:rFonts w:asciiTheme="majorHAnsi" w:hAnsiTheme="majorHAnsi"/>
      <w:bCs/>
      <w:color w:val="2F5496" w:themeColor="accent1" w:themeShade="BF"/>
      <w:kern w:val="0"/>
      <w:sz w:val="28"/>
      <w:szCs w:val="28"/>
      <w:lang w:eastAsia="nl-NL"/>
      <w14:ligatures w14:val="none"/>
    </w:rPr>
  </w:style>
  <w:style w:type="paragraph" w:styleId="Inhopg2">
    <w:name w:val="toc 2"/>
    <w:basedOn w:val="Standaard"/>
    <w:next w:val="Standaard"/>
    <w:autoRedefine/>
    <w:uiPriority w:val="39"/>
    <w:unhideWhenUsed/>
    <w:rsid w:val="0079443B"/>
    <w:pPr>
      <w:spacing w:before="240" w:after="0"/>
    </w:pPr>
    <w:rPr>
      <w:rFonts w:cstheme="minorHAnsi"/>
      <w:b/>
      <w:bCs/>
      <w:sz w:val="20"/>
      <w:szCs w:val="20"/>
    </w:rPr>
  </w:style>
  <w:style w:type="paragraph" w:styleId="Inhopg1">
    <w:name w:val="toc 1"/>
    <w:basedOn w:val="Standaard"/>
    <w:next w:val="Standaard"/>
    <w:autoRedefine/>
    <w:uiPriority w:val="39"/>
    <w:unhideWhenUsed/>
    <w:rsid w:val="0079443B"/>
    <w:pPr>
      <w:spacing w:before="360" w:after="0"/>
    </w:pPr>
    <w:rPr>
      <w:rFonts w:asciiTheme="majorHAnsi" w:hAnsiTheme="majorHAnsi" w:cstheme="majorHAnsi"/>
      <w:b/>
      <w:bCs/>
      <w:caps/>
      <w:sz w:val="24"/>
      <w:szCs w:val="24"/>
    </w:rPr>
  </w:style>
  <w:style w:type="paragraph" w:styleId="Inhopg3">
    <w:name w:val="toc 3"/>
    <w:basedOn w:val="Standaard"/>
    <w:next w:val="Standaard"/>
    <w:autoRedefine/>
    <w:uiPriority w:val="39"/>
    <w:unhideWhenUsed/>
    <w:rsid w:val="0079443B"/>
    <w:pPr>
      <w:spacing w:after="0"/>
      <w:ind w:left="220"/>
    </w:pPr>
    <w:rPr>
      <w:rFonts w:cstheme="minorHAnsi"/>
      <w:sz w:val="20"/>
      <w:szCs w:val="20"/>
    </w:rPr>
  </w:style>
  <w:style w:type="paragraph" w:styleId="Inhopg4">
    <w:name w:val="toc 4"/>
    <w:basedOn w:val="Standaard"/>
    <w:next w:val="Standaard"/>
    <w:autoRedefine/>
    <w:uiPriority w:val="39"/>
    <w:unhideWhenUsed/>
    <w:rsid w:val="0079443B"/>
    <w:pPr>
      <w:spacing w:after="0"/>
      <w:ind w:left="440"/>
    </w:pPr>
    <w:rPr>
      <w:rFonts w:cstheme="minorHAnsi"/>
      <w:sz w:val="20"/>
      <w:szCs w:val="20"/>
    </w:rPr>
  </w:style>
  <w:style w:type="paragraph" w:styleId="Inhopg5">
    <w:name w:val="toc 5"/>
    <w:basedOn w:val="Standaard"/>
    <w:next w:val="Standaard"/>
    <w:autoRedefine/>
    <w:uiPriority w:val="39"/>
    <w:unhideWhenUsed/>
    <w:rsid w:val="0079443B"/>
    <w:pPr>
      <w:spacing w:after="0"/>
      <w:ind w:left="660"/>
    </w:pPr>
    <w:rPr>
      <w:rFonts w:cstheme="minorHAnsi"/>
      <w:sz w:val="20"/>
      <w:szCs w:val="20"/>
    </w:rPr>
  </w:style>
  <w:style w:type="paragraph" w:styleId="Inhopg6">
    <w:name w:val="toc 6"/>
    <w:basedOn w:val="Standaard"/>
    <w:next w:val="Standaard"/>
    <w:autoRedefine/>
    <w:uiPriority w:val="39"/>
    <w:unhideWhenUsed/>
    <w:rsid w:val="0079443B"/>
    <w:pPr>
      <w:spacing w:after="0"/>
      <w:ind w:left="880"/>
    </w:pPr>
    <w:rPr>
      <w:rFonts w:cstheme="minorHAnsi"/>
      <w:sz w:val="20"/>
      <w:szCs w:val="20"/>
    </w:rPr>
  </w:style>
  <w:style w:type="paragraph" w:styleId="Inhopg7">
    <w:name w:val="toc 7"/>
    <w:basedOn w:val="Standaard"/>
    <w:next w:val="Standaard"/>
    <w:autoRedefine/>
    <w:uiPriority w:val="39"/>
    <w:unhideWhenUsed/>
    <w:rsid w:val="0079443B"/>
    <w:pPr>
      <w:spacing w:after="0"/>
      <w:ind w:left="1100"/>
    </w:pPr>
    <w:rPr>
      <w:rFonts w:cstheme="minorHAnsi"/>
      <w:sz w:val="20"/>
      <w:szCs w:val="20"/>
    </w:rPr>
  </w:style>
  <w:style w:type="paragraph" w:styleId="Inhopg8">
    <w:name w:val="toc 8"/>
    <w:basedOn w:val="Standaard"/>
    <w:next w:val="Standaard"/>
    <w:autoRedefine/>
    <w:uiPriority w:val="39"/>
    <w:unhideWhenUsed/>
    <w:rsid w:val="0079443B"/>
    <w:pPr>
      <w:spacing w:after="0"/>
      <w:ind w:left="1320"/>
    </w:pPr>
    <w:rPr>
      <w:rFonts w:cstheme="minorHAnsi"/>
      <w:sz w:val="20"/>
      <w:szCs w:val="20"/>
    </w:rPr>
  </w:style>
  <w:style w:type="paragraph" w:styleId="Inhopg9">
    <w:name w:val="toc 9"/>
    <w:basedOn w:val="Standaard"/>
    <w:next w:val="Standaard"/>
    <w:autoRedefine/>
    <w:uiPriority w:val="39"/>
    <w:unhideWhenUsed/>
    <w:rsid w:val="0079443B"/>
    <w:pPr>
      <w:spacing w:after="0"/>
      <w:ind w:left="1540"/>
    </w:pPr>
    <w:rPr>
      <w:rFonts w:cstheme="minorHAnsi"/>
      <w:sz w:val="20"/>
      <w:szCs w:val="20"/>
    </w:rPr>
  </w:style>
  <w:style w:type="character" w:styleId="Hyperlink">
    <w:name w:val="Hyperlink"/>
    <w:basedOn w:val="Standaardalinea-lettertype"/>
    <w:uiPriority w:val="99"/>
    <w:unhideWhenUsed/>
    <w:rsid w:val="000C04EC"/>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4BD97D1-1004-7044-991B-B5C7BE0E4B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2769</Words>
  <Characters>15231</Characters>
  <Application>Microsoft Office Word</Application>
  <DocSecurity>0</DocSecurity>
  <Lines>126</Lines>
  <Paragraphs>35</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17965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Jacob Giltaij</dc:creator>
  <cp:keywords/>
  <dc:description/>
  <cp:lastModifiedBy>Babet Ulrich</cp:lastModifiedBy>
  <cp:revision>2</cp:revision>
  <cp:lastPrinted>2026-03-17T12:13:00Z</cp:lastPrinted>
  <dcterms:created xsi:type="dcterms:W3CDTF">2026-03-26T20:44:00Z</dcterms:created>
  <dcterms:modified xsi:type="dcterms:W3CDTF">2026-03-26T20:44:00Z</dcterms:modified>
</cp:coreProperties>
</file>